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8F69EB" w14:textId="77777777" w:rsidR="00E879A5" w:rsidRDefault="00E879A5" w:rsidP="00E879A5">
      <w:pPr>
        <w:jc w:val="center"/>
        <w:rPr>
          <w:b/>
          <w:sz w:val="28"/>
          <w:szCs w:val="28"/>
          <w:lang w:val="uk-UA"/>
        </w:rPr>
      </w:pPr>
      <w:bookmarkStart w:id="0" w:name="_GoBack"/>
      <w:bookmarkEnd w:id="0"/>
      <w:r>
        <w:rPr>
          <w:b/>
          <w:sz w:val="28"/>
          <w:szCs w:val="28"/>
          <w:lang w:val="uk-UA"/>
        </w:rPr>
        <w:t>Тема 1. Призначення</w:t>
      </w:r>
      <w:r w:rsidRPr="00BC10E2">
        <w:rPr>
          <w:b/>
          <w:sz w:val="28"/>
          <w:szCs w:val="28"/>
          <w:lang w:val="uk-UA"/>
        </w:rPr>
        <w:t>, сутність та роль</w:t>
      </w:r>
      <w:r>
        <w:rPr>
          <w:b/>
          <w:sz w:val="28"/>
          <w:szCs w:val="28"/>
          <w:lang w:val="uk-UA"/>
        </w:rPr>
        <w:t xml:space="preserve"> </w:t>
      </w:r>
      <w:r w:rsidRPr="00BC10E2">
        <w:rPr>
          <w:b/>
          <w:sz w:val="28"/>
          <w:szCs w:val="28"/>
          <w:lang w:val="uk-UA"/>
        </w:rPr>
        <w:t>Державного бюджету у соціально-</w:t>
      </w:r>
      <w:r>
        <w:rPr>
          <w:b/>
          <w:sz w:val="28"/>
          <w:szCs w:val="28"/>
          <w:lang w:val="uk-UA"/>
        </w:rPr>
        <w:t>економічному розвитку краї</w:t>
      </w:r>
      <w:r w:rsidRPr="00BC10E2">
        <w:rPr>
          <w:b/>
          <w:sz w:val="28"/>
          <w:szCs w:val="28"/>
          <w:lang w:val="uk-UA"/>
        </w:rPr>
        <w:t>ни</w:t>
      </w:r>
    </w:p>
    <w:p w14:paraId="25DF5289" w14:textId="77777777" w:rsidR="00E879A5" w:rsidRDefault="00E879A5" w:rsidP="00E879A5">
      <w:pPr>
        <w:jc w:val="center"/>
        <w:rPr>
          <w:b/>
          <w:sz w:val="28"/>
          <w:szCs w:val="28"/>
          <w:lang w:val="uk-UA"/>
        </w:rPr>
      </w:pPr>
    </w:p>
    <w:p w14:paraId="036E167C" w14:textId="77777777" w:rsidR="00E879A5" w:rsidRDefault="00E879A5" w:rsidP="00E879A5">
      <w:pPr>
        <w:numPr>
          <w:ilvl w:val="1"/>
          <w:numId w:val="9"/>
        </w:numPr>
        <w:jc w:val="center"/>
        <w:rPr>
          <w:b/>
          <w:sz w:val="28"/>
          <w:szCs w:val="28"/>
          <w:lang w:val="uk-UA"/>
        </w:rPr>
      </w:pPr>
      <w:r>
        <w:rPr>
          <w:b/>
          <w:sz w:val="28"/>
          <w:szCs w:val="28"/>
          <w:lang w:val="uk-UA"/>
        </w:rPr>
        <w:t>Економічна природа, призначення і сутність бюджету</w:t>
      </w:r>
    </w:p>
    <w:p w14:paraId="316135D1" w14:textId="77777777" w:rsidR="00E879A5" w:rsidRDefault="00E879A5" w:rsidP="00E879A5">
      <w:pPr>
        <w:jc w:val="center"/>
        <w:rPr>
          <w:b/>
          <w:sz w:val="28"/>
          <w:szCs w:val="28"/>
          <w:lang w:val="uk-UA"/>
        </w:rPr>
      </w:pPr>
    </w:p>
    <w:p w14:paraId="795A5130" w14:textId="77777777" w:rsidR="00E879A5" w:rsidRDefault="00E879A5" w:rsidP="00E879A5">
      <w:pPr>
        <w:spacing w:line="360" w:lineRule="auto"/>
        <w:ind w:firstLine="708"/>
        <w:jc w:val="both"/>
        <w:rPr>
          <w:color w:val="000000"/>
          <w:sz w:val="28"/>
          <w:szCs w:val="28"/>
          <w:lang w:val="uk-UA"/>
        </w:rPr>
      </w:pPr>
      <w:r w:rsidRPr="003C190C">
        <w:rPr>
          <w:color w:val="000000"/>
          <w:sz w:val="28"/>
          <w:szCs w:val="28"/>
          <w:lang w:val="uk-UA"/>
        </w:rPr>
        <w:t>Термін «</w:t>
      </w:r>
      <w:r w:rsidRPr="00184C9E">
        <w:rPr>
          <w:b/>
          <w:color w:val="000000"/>
          <w:sz w:val="28"/>
          <w:szCs w:val="28"/>
          <w:lang w:val="uk-UA"/>
        </w:rPr>
        <w:t>бюджет</w:t>
      </w:r>
      <w:r w:rsidRPr="003C190C">
        <w:rPr>
          <w:color w:val="000000"/>
          <w:sz w:val="28"/>
          <w:szCs w:val="28"/>
          <w:lang w:val="uk-UA"/>
        </w:rPr>
        <w:t xml:space="preserve">» походить від нормандського bouqe, </w:t>
      </w:r>
      <w:r w:rsidRPr="003C190C">
        <w:rPr>
          <w:color w:val="000000"/>
          <w:sz w:val="28"/>
          <w:szCs w:val="28"/>
          <w:lang w:val="en-US"/>
        </w:rPr>
        <w:t>bouqtte</w:t>
      </w:r>
      <w:r w:rsidRPr="003C190C">
        <w:rPr>
          <w:color w:val="000000"/>
          <w:sz w:val="28"/>
          <w:szCs w:val="28"/>
          <w:lang w:val="uk-UA"/>
        </w:rPr>
        <w:t xml:space="preserve">, що означає  «кишеня», «торба». Цим словом англійці, змінивши його на budget, називали його шкіряний мішок, у якому приносили до парламенту різні документи, що стосувалися державних прибутків та видатків. Згодом словом budget стали називати промову канцлера скарбу, яку він виголошував у парламенті.    </w:t>
      </w:r>
    </w:p>
    <w:p w14:paraId="18E99C78" w14:textId="77777777" w:rsidR="00E879A5" w:rsidRDefault="00E879A5" w:rsidP="00E879A5">
      <w:pPr>
        <w:spacing w:line="360" w:lineRule="auto"/>
        <w:ind w:firstLine="348"/>
        <w:jc w:val="both"/>
        <w:rPr>
          <w:color w:val="000000"/>
          <w:sz w:val="28"/>
          <w:szCs w:val="28"/>
          <w:lang w:val="uk-UA" w:eastAsia="uk-UA"/>
        </w:rPr>
      </w:pPr>
      <w:r>
        <w:rPr>
          <w:color w:val="000000"/>
          <w:sz w:val="28"/>
          <w:szCs w:val="28"/>
          <w:lang w:val="uk-UA" w:eastAsia="uk-UA"/>
        </w:rPr>
        <w:t xml:space="preserve">Жодна держава при наявності товарно-грошових відносин не може існувати, якщо вона не буде мати не тільки відповідної фінансової бази, вираженої в бюджетному фонді, але й механізму його використання як інструмента державного регулювання економіки, стимулювання виробничих та соціальних процесів. Розвиток будь-якої держави обумовлює </w:t>
      </w:r>
      <w:r w:rsidRPr="005B05D3">
        <w:rPr>
          <w:b/>
          <w:color w:val="000000"/>
          <w:sz w:val="28"/>
          <w:szCs w:val="28"/>
          <w:lang w:val="uk-UA" w:eastAsia="uk-UA"/>
        </w:rPr>
        <w:t>необхідність</w:t>
      </w:r>
      <w:r>
        <w:rPr>
          <w:color w:val="000000"/>
          <w:sz w:val="28"/>
          <w:szCs w:val="28"/>
          <w:lang w:val="uk-UA" w:eastAsia="uk-UA"/>
        </w:rPr>
        <w:t xml:space="preserve"> централізації  певної частини фінансових ресурсів суспільства у безпосередньому розпорядженні держави. Основною економічною формою утворення загальнодержавного централізованого фонду грошових коштів є бюджет країни. </w:t>
      </w:r>
    </w:p>
    <w:p w14:paraId="55246F26" w14:textId="77777777" w:rsidR="00E879A5" w:rsidRDefault="00E879A5" w:rsidP="00E879A5">
      <w:pPr>
        <w:ind w:firstLine="348"/>
        <w:jc w:val="both"/>
        <w:rPr>
          <w:color w:val="000000"/>
          <w:sz w:val="28"/>
          <w:szCs w:val="28"/>
          <w:lang w:val="uk-UA" w:eastAsia="uk-UA"/>
        </w:rPr>
      </w:pPr>
    </w:p>
    <w:p w14:paraId="71C8F08D" w14:textId="77777777" w:rsidR="00E879A5" w:rsidRPr="00113C85" w:rsidRDefault="00E879A5" w:rsidP="00E879A5">
      <w:pPr>
        <w:spacing w:line="360" w:lineRule="auto"/>
        <w:ind w:firstLine="348"/>
        <w:jc w:val="both"/>
        <w:rPr>
          <w:color w:val="000000"/>
          <w:sz w:val="28"/>
          <w:szCs w:val="28"/>
          <w:lang w:val="uk-UA" w:eastAsia="uk-UA"/>
        </w:rPr>
      </w:pPr>
      <w:r w:rsidRPr="005B05D3">
        <w:rPr>
          <w:b/>
          <w:color w:val="000000"/>
          <w:sz w:val="28"/>
          <w:szCs w:val="28"/>
          <w:lang w:val="uk-UA" w:eastAsia="uk-UA"/>
        </w:rPr>
        <w:t>Економічна сутність</w:t>
      </w:r>
      <w:r>
        <w:rPr>
          <w:color w:val="000000"/>
          <w:sz w:val="28"/>
          <w:szCs w:val="28"/>
          <w:lang w:val="uk-UA" w:eastAsia="uk-UA"/>
        </w:rPr>
        <w:t xml:space="preserve"> бюджету полягає в тому, що виникає обє</w:t>
      </w:r>
      <w:r w:rsidRPr="00113C85">
        <w:rPr>
          <w:color w:val="000000"/>
          <w:sz w:val="28"/>
          <w:szCs w:val="28"/>
          <w:lang w:val="uk-UA" w:eastAsia="uk-UA"/>
        </w:rPr>
        <w:t>’</w:t>
      </w:r>
      <w:r>
        <w:rPr>
          <w:color w:val="000000"/>
          <w:sz w:val="28"/>
          <w:szCs w:val="28"/>
          <w:lang w:val="uk-UA" w:eastAsia="uk-UA"/>
        </w:rPr>
        <w:t>ктивна необхідність у розподілі й перерозподілі валового внутрішнього продукту між галузями економіки, верствами населення й територіями з метою підвищення ефективності економіки та добробуту громадян.</w:t>
      </w:r>
    </w:p>
    <w:p w14:paraId="44C132B4" w14:textId="77777777" w:rsidR="00E879A5" w:rsidRDefault="00E879A5" w:rsidP="00E879A5">
      <w:pPr>
        <w:spacing w:line="360" w:lineRule="auto"/>
        <w:ind w:firstLine="348"/>
        <w:jc w:val="both"/>
        <w:rPr>
          <w:color w:val="000000"/>
          <w:sz w:val="28"/>
          <w:szCs w:val="28"/>
          <w:lang w:val="uk-UA" w:eastAsia="uk-UA"/>
        </w:rPr>
      </w:pPr>
      <w:r>
        <w:rPr>
          <w:color w:val="000000"/>
          <w:sz w:val="28"/>
          <w:szCs w:val="28"/>
          <w:lang w:val="uk-UA" w:eastAsia="uk-UA"/>
        </w:rPr>
        <w:t xml:space="preserve">З розвитком цивілізіції бюджет стає унікальним інструментом здійснення економічної політики. У ньому сконцентровані інтереси держави, підприємств, населення. </w:t>
      </w:r>
      <w:r w:rsidRPr="00C90004">
        <w:rPr>
          <w:b/>
          <w:color w:val="000000"/>
          <w:sz w:val="28"/>
          <w:szCs w:val="28"/>
          <w:lang w:val="uk-UA" w:eastAsia="uk-UA"/>
        </w:rPr>
        <w:t>Об’єктом</w:t>
      </w:r>
      <w:r>
        <w:rPr>
          <w:color w:val="000000"/>
          <w:sz w:val="28"/>
          <w:szCs w:val="28"/>
          <w:lang w:val="uk-UA" w:eastAsia="uk-UA"/>
        </w:rPr>
        <w:t xml:space="preserve"> цих інтересів завжди є валовий внутрішній продукт, власне, напрями і методи його розподілу й перерозподілу та використання.</w:t>
      </w:r>
    </w:p>
    <w:p w14:paraId="42C3095E" w14:textId="77777777" w:rsidR="00E879A5" w:rsidRDefault="00E879A5" w:rsidP="00E879A5">
      <w:pPr>
        <w:spacing w:line="360" w:lineRule="auto"/>
        <w:ind w:firstLine="348"/>
        <w:jc w:val="both"/>
        <w:rPr>
          <w:color w:val="000000"/>
          <w:sz w:val="28"/>
          <w:szCs w:val="28"/>
          <w:lang w:val="uk-UA" w:eastAsia="uk-UA"/>
        </w:rPr>
      </w:pPr>
      <w:r w:rsidRPr="00750065">
        <w:rPr>
          <w:b/>
          <w:color w:val="000000"/>
          <w:sz w:val="28"/>
          <w:szCs w:val="28"/>
          <w:lang w:val="uk-UA" w:eastAsia="uk-UA"/>
        </w:rPr>
        <w:t>Економічна природа</w:t>
      </w:r>
      <w:r>
        <w:rPr>
          <w:color w:val="000000"/>
          <w:sz w:val="28"/>
          <w:szCs w:val="28"/>
          <w:lang w:val="uk-UA" w:eastAsia="uk-UA"/>
        </w:rPr>
        <w:t xml:space="preserve"> бюджету виявляється саме в тому, що за його допомогою держава надає суспільству унікальні блага і послуги, які істотно </w:t>
      </w:r>
      <w:r>
        <w:rPr>
          <w:color w:val="000000"/>
          <w:sz w:val="28"/>
          <w:szCs w:val="28"/>
          <w:lang w:val="uk-UA" w:eastAsia="uk-UA"/>
        </w:rPr>
        <w:lastRenderedPageBreak/>
        <w:t>впливають на рівень добробуту  та якість життя. До таких благ належать оборона країни, національна безпека й правопорядок, благоустрій, захист довкілля, освіта, охорона здоров</w:t>
      </w:r>
      <w:r w:rsidRPr="00750065">
        <w:rPr>
          <w:color w:val="000000"/>
          <w:sz w:val="28"/>
          <w:szCs w:val="28"/>
          <w:lang w:eastAsia="uk-UA"/>
        </w:rPr>
        <w:t>’</w:t>
      </w:r>
      <w:r>
        <w:rPr>
          <w:color w:val="000000"/>
          <w:sz w:val="28"/>
          <w:szCs w:val="28"/>
          <w:lang w:val="uk-UA" w:eastAsia="uk-UA"/>
        </w:rPr>
        <w:t>я, наука, культура тощо.</w:t>
      </w:r>
    </w:p>
    <w:p w14:paraId="4F4B3D27" w14:textId="77777777" w:rsidR="00E879A5" w:rsidRDefault="00E879A5" w:rsidP="00E879A5">
      <w:pPr>
        <w:spacing w:line="360" w:lineRule="auto"/>
        <w:ind w:firstLine="348"/>
        <w:jc w:val="both"/>
        <w:rPr>
          <w:color w:val="000000"/>
          <w:sz w:val="28"/>
          <w:szCs w:val="28"/>
          <w:lang w:val="uk-UA" w:eastAsia="uk-UA"/>
        </w:rPr>
      </w:pPr>
      <w:r w:rsidRPr="00E26621">
        <w:rPr>
          <w:b/>
          <w:color w:val="000000"/>
          <w:sz w:val="28"/>
          <w:szCs w:val="28"/>
          <w:lang w:val="uk-UA" w:eastAsia="uk-UA"/>
        </w:rPr>
        <w:t xml:space="preserve">Головне призначення </w:t>
      </w:r>
      <w:r w:rsidRPr="00E26621">
        <w:rPr>
          <w:color w:val="000000"/>
          <w:sz w:val="28"/>
          <w:szCs w:val="28"/>
          <w:lang w:val="uk-UA" w:eastAsia="uk-UA"/>
        </w:rPr>
        <w:t>бюджету</w:t>
      </w:r>
      <w:r>
        <w:rPr>
          <w:color w:val="000000"/>
          <w:sz w:val="28"/>
          <w:szCs w:val="28"/>
          <w:lang w:val="uk-UA" w:eastAsia="uk-UA"/>
        </w:rPr>
        <w:t xml:space="preserve"> – регулювати розподіл і перерозподіл валового внутрішнього продукту за підрозділами виробництва, галузями економіки, адміністративно-територіальними утвореннями, верствами населення, грунтуючись на потребах ринкового господарства відповідно до визначеної фінансової політики.</w:t>
      </w:r>
    </w:p>
    <w:p w14:paraId="1475F17D" w14:textId="77777777" w:rsidR="00E879A5" w:rsidRDefault="00E879A5" w:rsidP="00E879A5">
      <w:pPr>
        <w:spacing w:line="360" w:lineRule="auto"/>
        <w:ind w:firstLine="348"/>
        <w:jc w:val="both"/>
        <w:rPr>
          <w:color w:val="000000"/>
          <w:sz w:val="28"/>
          <w:szCs w:val="28"/>
          <w:lang w:val="uk-UA" w:eastAsia="uk-UA"/>
        </w:rPr>
      </w:pPr>
      <w:r>
        <w:rPr>
          <w:color w:val="000000"/>
          <w:sz w:val="28"/>
          <w:szCs w:val="28"/>
          <w:lang w:val="uk-UA" w:eastAsia="uk-UA"/>
        </w:rPr>
        <w:t>Є</w:t>
      </w:r>
      <w:r w:rsidRPr="003C190C">
        <w:rPr>
          <w:color w:val="000000"/>
          <w:sz w:val="28"/>
          <w:szCs w:val="28"/>
          <w:lang w:val="uk-UA" w:eastAsia="uk-UA"/>
        </w:rPr>
        <w:t>диних підходів до трактування бюджету у світовій та вітчизняній фінансовій науці не існує. Його розглядають як економічну категорію, фінансовий план, кошторис, розпис доходів і видатків,  централізований фонд грошових коштів, фонд фінансових ресурсів держави, закон тощо. Теоретична невизначеність є причиною практичних негараздів, зокрема у процесі розроблення бюджетного законодавства, бюджетного планування та виконання бюджетів.</w:t>
      </w:r>
    </w:p>
    <w:p w14:paraId="0BBE069B" w14:textId="77777777" w:rsidR="00E879A5" w:rsidRDefault="00E879A5" w:rsidP="00E879A5">
      <w:pPr>
        <w:spacing w:line="360" w:lineRule="auto"/>
        <w:ind w:firstLine="348"/>
        <w:jc w:val="both"/>
        <w:rPr>
          <w:sz w:val="28"/>
          <w:szCs w:val="28"/>
          <w:lang w:val="uk-UA"/>
        </w:rPr>
      </w:pPr>
      <w:r>
        <w:rPr>
          <w:sz w:val="28"/>
          <w:szCs w:val="28"/>
          <w:lang w:val="uk-UA"/>
        </w:rPr>
        <w:t xml:space="preserve">Бюджетний кодекс України визначає </w:t>
      </w:r>
      <w:r w:rsidRPr="00AC38C8">
        <w:rPr>
          <w:b/>
          <w:sz w:val="28"/>
          <w:szCs w:val="28"/>
          <w:lang w:val="uk-UA"/>
        </w:rPr>
        <w:t>бюджет</w:t>
      </w:r>
      <w:r>
        <w:rPr>
          <w:sz w:val="28"/>
          <w:szCs w:val="28"/>
          <w:lang w:val="uk-UA"/>
        </w:rPr>
        <w:t xml:space="preserve"> як план формування і використання фінансових ресурсів для забезпечення завдань і функцій, які здійснюються органами державної влади, органами влади АРК та органами місцевого самоврядування. </w:t>
      </w:r>
    </w:p>
    <w:p w14:paraId="141012A5" w14:textId="77777777" w:rsidR="00E879A5" w:rsidRDefault="00E879A5" w:rsidP="00E879A5">
      <w:pPr>
        <w:spacing w:line="360" w:lineRule="auto"/>
        <w:ind w:firstLine="348"/>
        <w:jc w:val="both"/>
        <w:rPr>
          <w:sz w:val="28"/>
          <w:szCs w:val="28"/>
          <w:lang w:val="uk-UA"/>
        </w:rPr>
      </w:pPr>
      <w:r>
        <w:rPr>
          <w:sz w:val="28"/>
          <w:szCs w:val="28"/>
          <w:lang w:val="uk-UA"/>
        </w:rPr>
        <w:t>Державний бюджет можна розглядати як історичну та як економічну категорію.</w:t>
      </w:r>
    </w:p>
    <w:p w14:paraId="47A80F78" w14:textId="77777777" w:rsidR="00E879A5" w:rsidRDefault="00E879A5" w:rsidP="00E879A5">
      <w:pPr>
        <w:spacing w:line="360" w:lineRule="auto"/>
        <w:ind w:firstLine="348"/>
        <w:jc w:val="both"/>
        <w:rPr>
          <w:sz w:val="28"/>
          <w:szCs w:val="28"/>
          <w:lang w:val="uk-UA"/>
        </w:rPr>
      </w:pPr>
      <w:r>
        <w:rPr>
          <w:sz w:val="28"/>
          <w:szCs w:val="28"/>
          <w:lang w:val="uk-UA"/>
        </w:rPr>
        <w:t xml:space="preserve">Як </w:t>
      </w:r>
      <w:r w:rsidRPr="002A45B6">
        <w:rPr>
          <w:b/>
          <w:sz w:val="28"/>
          <w:szCs w:val="28"/>
          <w:lang w:val="uk-UA"/>
        </w:rPr>
        <w:t>історична</w:t>
      </w:r>
      <w:r>
        <w:rPr>
          <w:sz w:val="28"/>
          <w:szCs w:val="28"/>
          <w:lang w:val="uk-UA"/>
        </w:rPr>
        <w:t xml:space="preserve"> категорія, поява державного бюджету пов</w:t>
      </w:r>
      <w:r w:rsidRPr="002A45B6">
        <w:rPr>
          <w:color w:val="000000"/>
          <w:sz w:val="28"/>
          <w:szCs w:val="28"/>
          <w:lang w:val="uk-UA" w:eastAsia="uk-UA"/>
        </w:rPr>
        <w:t>’</w:t>
      </w:r>
      <w:r w:rsidRPr="002A45B6">
        <w:rPr>
          <w:sz w:val="28"/>
          <w:szCs w:val="28"/>
          <w:lang w:val="uk-UA"/>
        </w:rPr>
        <w:t>я</w:t>
      </w:r>
      <w:r>
        <w:rPr>
          <w:sz w:val="28"/>
          <w:szCs w:val="28"/>
          <w:lang w:val="uk-UA"/>
        </w:rPr>
        <w:t>зана з розвитком товарно - грошових відносин. Поглиблення та розвиток товарно-грошового господарства призвели до формування складних відносин: державні доходи і видатки. На їх основі виникла категорія «державний бюджет».</w:t>
      </w:r>
    </w:p>
    <w:p w14:paraId="15664C08" w14:textId="77777777" w:rsidR="00E879A5" w:rsidRDefault="00E879A5" w:rsidP="00E879A5">
      <w:pPr>
        <w:spacing w:line="360" w:lineRule="auto"/>
        <w:ind w:firstLine="348"/>
        <w:jc w:val="both"/>
        <w:rPr>
          <w:sz w:val="28"/>
          <w:szCs w:val="28"/>
          <w:lang w:val="uk-UA"/>
        </w:rPr>
      </w:pPr>
      <w:r>
        <w:rPr>
          <w:sz w:val="28"/>
          <w:szCs w:val="28"/>
          <w:lang w:val="uk-UA"/>
        </w:rPr>
        <w:t xml:space="preserve">Як </w:t>
      </w:r>
      <w:r w:rsidRPr="001F5B0D">
        <w:rPr>
          <w:b/>
          <w:sz w:val="28"/>
          <w:szCs w:val="28"/>
          <w:lang w:val="uk-UA"/>
        </w:rPr>
        <w:t>економічна</w:t>
      </w:r>
      <w:r>
        <w:rPr>
          <w:sz w:val="28"/>
          <w:szCs w:val="28"/>
          <w:lang w:val="uk-UA"/>
        </w:rPr>
        <w:t xml:space="preserve"> категорія державний бюджет виражає грошові відносини, які пов</w:t>
      </w:r>
      <w:r w:rsidRPr="002A45B6">
        <w:rPr>
          <w:color w:val="000000"/>
          <w:sz w:val="28"/>
          <w:szCs w:val="28"/>
          <w:lang w:val="uk-UA" w:eastAsia="uk-UA"/>
        </w:rPr>
        <w:t>’</w:t>
      </w:r>
      <w:r w:rsidRPr="002A45B6">
        <w:rPr>
          <w:sz w:val="28"/>
          <w:szCs w:val="28"/>
          <w:lang w:val="uk-UA"/>
        </w:rPr>
        <w:t>я</w:t>
      </w:r>
      <w:r>
        <w:rPr>
          <w:sz w:val="28"/>
          <w:szCs w:val="28"/>
          <w:lang w:val="uk-UA"/>
        </w:rPr>
        <w:t>зані зі створенням та використанням централізованого фонду грошових ресурсів країни з метою задоволення загальнодержавних потреб. Ці відносини складаються між  державою, з одного боку, та підприємствами, організаціями та населенням – з іншого.</w:t>
      </w:r>
    </w:p>
    <w:p w14:paraId="107F95CB" w14:textId="77777777" w:rsidR="00E879A5" w:rsidRPr="00A961F5" w:rsidRDefault="00E879A5" w:rsidP="00E879A5">
      <w:pPr>
        <w:spacing w:line="360" w:lineRule="auto"/>
        <w:ind w:firstLine="348"/>
        <w:jc w:val="both"/>
        <w:rPr>
          <w:sz w:val="28"/>
          <w:szCs w:val="28"/>
          <w:lang w:val="uk-UA"/>
        </w:rPr>
      </w:pPr>
      <w:r w:rsidRPr="00A961F5">
        <w:rPr>
          <w:noProof/>
          <w:sz w:val="28"/>
          <w:szCs w:val="28"/>
          <w:lang w:val="uk-UA"/>
        </w:rPr>
        <w:lastRenderedPageBreak/>
        <w:t>Нормативно – правовими актами, що регулюють бюджетні відносини в Україні, є:</w:t>
      </w:r>
    </w:p>
    <w:p w14:paraId="09A239C8" w14:textId="77777777" w:rsidR="00E879A5" w:rsidRDefault="00E879A5" w:rsidP="00E879A5">
      <w:pPr>
        <w:numPr>
          <w:ilvl w:val="0"/>
          <w:numId w:val="2"/>
        </w:numPr>
        <w:spacing w:line="360" w:lineRule="auto"/>
        <w:jc w:val="both"/>
        <w:rPr>
          <w:noProof/>
          <w:sz w:val="28"/>
          <w:szCs w:val="28"/>
          <w:lang w:val="uk-UA"/>
        </w:rPr>
      </w:pPr>
      <w:r>
        <w:rPr>
          <w:noProof/>
          <w:sz w:val="28"/>
          <w:szCs w:val="28"/>
          <w:lang w:val="uk-UA"/>
        </w:rPr>
        <w:t>Конституція України;</w:t>
      </w:r>
    </w:p>
    <w:p w14:paraId="2F8F6781" w14:textId="77777777" w:rsidR="00E879A5" w:rsidRDefault="00E879A5" w:rsidP="00E879A5">
      <w:pPr>
        <w:numPr>
          <w:ilvl w:val="0"/>
          <w:numId w:val="2"/>
        </w:numPr>
        <w:spacing w:line="360" w:lineRule="auto"/>
        <w:jc w:val="both"/>
        <w:rPr>
          <w:noProof/>
          <w:sz w:val="28"/>
          <w:szCs w:val="28"/>
          <w:lang w:val="uk-UA"/>
        </w:rPr>
      </w:pPr>
      <w:r>
        <w:rPr>
          <w:noProof/>
          <w:sz w:val="28"/>
          <w:szCs w:val="28"/>
          <w:lang w:val="uk-UA"/>
        </w:rPr>
        <w:t>Бюджетний кодекс України;</w:t>
      </w:r>
    </w:p>
    <w:p w14:paraId="2B827C08" w14:textId="77777777" w:rsidR="00E879A5" w:rsidRDefault="00E879A5" w:rsidP="00E879A5">
      <w:pPr>
        <w:numPr>
          <w:ilvl w:val="0"/>
          <w:numId w:val="2"/>
        </w:numPr>
        <w:spacing w:line="360" w:lineRule="auto"/>
        <w:jc w:val="both"/>
        <w:rPr>
          <w:noProof/>
          <w:sz w:val="28"/>
          <w:szCs w:val="28"/>
          <w:lang w:val="uk-UA"/>
        </w:rPr>
      </w:pPr>
      <w:r>
        <w:rPr>
          <w:noProof/>
          <w:sz w:val="28"/>
          <w:szCs w:val="28"/>
          <w:lang w:val="uk-UA"/>
        </w:rPr>
        <w:t>Закон про Державний бюджет України;</w:t>
      </w:r>
    </w:p>
    <w:p w14:paraId="47DD1346" w14:textId="77777777" w:rsidR="00E879A5" w:rsidRDefault="00E879A5" w:rsidP="00E879A5">
      <w:pPr>
        <w:numPr>
          <w:ilvl w:val="0"/>
          <w:numId w:val="2"/>
        </w:numPr>
        <w:spacing w:line="360" w:lineRule="auto"/>
        <w:jc w:val="both"/>
        <w:rPr>
          <w:noProof/>
          <w:sz w:val="28"/>
          <w:szCs w:val="28"/>
          <w:lang w:val="uk-UA"/>
        </w:rPr>
      </w:pPr>
      <w:r>
        <w:rPr>
          <w:noProof/>
          <w:sz w:val="28"/>
          <w:szCs w:val="28"/>
          <w:lang w:val="uk-UA"/>
        </w:rPr>
        <w:t>інші закони, що регулюють бюджетні правовідносини;</w:t>
      </w:r>
    </w:p>
    <w:p w14:paraId="07395281" w14:textId="77777777" w:rsidR="00E879A5" w:rsidRDefault="00E879A5" w:rsidP="00E879A5">
      <w:pPr>
        <w:numPr>
          <w:ilvl w:val="0"/>
          <w:numId w:val="2"/>
        </w:numPr>
        <w:spacing w:line="360" w:lineRule="auto"/>
        <w:jc w:val="both"/>
        <w:rPr>
          <w:noProof/>
          <w:sz w:val="28"/>
          <w:szCs w:val="28"/>
          <w:lang w:val="uk-UA"/>
        </w:rPr>
      </w:pPr>
      <w:r>
        <w:rPr>
          <w:noProof/>
          <w:sz w:val="28"/>
          <w:szCs w:val="28"/>
          <w:lang w:val="uk-UA"/>
        </w:rPr>
        <w:t>нормативно-правові акти Кабінету Міністрів України, прийняті з метою регулювання бюджетних правовідносин;</w:t>
      </w:r>
    </w:p>
    <w:p w14:paraId="3D1ECBD2" w14:textId="77777777" w:rsidR="00E879A5" w:rsidRDefault="00E879A5" w:rsidP="00E879A5">
      <w:pPr>
        <w:numPr>
          <w:ilvl w:val="0"/>
          <w:numId w:val="2"/>
        </w:numPr>
        <w:spacing w:line="360" w:lineRule="auto"/>
        <w:jc w:val="both"/>
        <w:rPr>
          <w:noProof/>
          <w:sz w:val="28"/>
          <w:szCs w:val="28"/>
          <w:lang w:val="uk-UA"/>
        </w:rPr>
      </w:pPr>
      <w:r>
        <w:rPr>
          <w:noProof/>
          <w:sz w:val="28"/>
          <w:szCs w:val="28"/>
          <w:lang w:val="uk-UA"/>
        </w:rPr>
        <w:t>нормативно-правові акти центральних органів виконавчої влади прийняті з метою регулювання бюджетних правовідносин;</w:t>
      </w:r>
    </w:p>
    <w:p w14:paraId="617E1087" w14:textId="77777777" w:rsidR="00E879A5" w:rsidRDefault="00E879A5" w:rsidP="00E879A5">
      <w:pPr>
        <w:numPr>
          <w:ilvl w:val="0"/>
          <w:numId w:val="2"/>
        </w:numPr>
        <w:spacing w:line="360" w:lineRule="auto"/>
        <w:jc w:val="both"/>
        <w:rPr>
          <w:noProof/>
          <w:sz w:val="28"/>
          <w:szCs w:val="28"/>
          <w:lang w:val="uk-UA"/>
        </w:rPr>
      </w:pPr>
      <w:r>
        <w:rPr>
          <w:noProof/>
          <w:sz w:val="28"/>
          <w:szCs w:val="28"/>
          <w:lang w:val="uk-UA"/>
        </w:rPr>
        <w:t>рішення органів Автономної Республіки Крим, місцевих державних адмінінстрацій, органів місцевого самоврядування, прийняті з метою регулювання бюджетних правовідносин.</w:t>
      </w:r>
    </w:p>
    <w:p w14:paraId="3C4CF1B2" w14:textId="77777777" w:rsidR="00E879A5" w:rsidRDefault="00E879A5" w:rsidP="00E879A5">
      <w:pPr>
        <w:spacing w:line="360" w:lineRule="auto"/>
        <w:ind w:firstLine="348"/>
        <w:jc w:val="both"/>
        <w:rPr>
          <w:sz w:val="28"/>
          <w:szCs w:val="28"/>
          <w:lang w:val="uk-UA"/>
        </w:rPr>
      </w:pPr>
    </w:p>
    <w:p w14:paraId="6EE10DA8" w14:textId="77777777" w:rsidR="00E879A5" w:rsidRPr="007A16CE" w:rsidRDefault="00E879A5" w:rsidP="00E879A5">
      <w:pPr>
        <w:spacing w:line="360" w:lineRule="auto"/>
        <w:ind w:firstLine="348"/>
        <w:jc w:val="center"/>
        <w:rPr>
          <w:b/>
          <w:sz w:val="28"/>
          <w:szCs w:val="28"/>
          <w:lang w:val="uk-UA"/>
        </w:rPr>
      </w:pPr>
      <w:r>
        <w:rPr>
          <w:b/>
          <w:sz w:val="28"/>
          <w:szCs w:val="28"/>
          <w:lang w:val="uk-UA"/>
        </w:rPr>
        <w:t xml:space="preserve">1.2. </w:t>
      </w:r>
      <w:r w:rsidRPr="007A16CE">
        <w:rPr>
          <w:b/>
          <w:sz w:val="28"/>
          <w:szCs w:val="28"/>
          <w:lang w:val="uk-UA"/>
        </w:rPr>
        <w:t>Функції бюджету</w:t>
      </w:r>
    </w:p>
    <w:p w14:paraId="4AD5D79F" w14:textId="77777777" w:rsidR="00E879A5" w:rsidRPr="002020F6" w:rsidRDefault="00E879A5" w:rsidP="00E879A5">
      <w:pPr>
        <w:autoSpaceDE w:val="0"/>
        <w:autoSpaceDN w:val="0"/>
        <w:spacing w:line="360" w:lineRule="auto"/>
        <w:ind w:firstLine="709"/>
        <w:jc w:val="both"/>
        <w:rPr>
          <w:color w:val="000000"/>
          <w:sz w:val="28"/>
          <w:szCs w:val="28"/>
          <w:lang w:val="uk-UA"/>
        </w:rPr>
      </w:pPr>
      <w:r w:rsidRPr="002020F6">
        <w:rPr>
          <w:sz w:val="28"/>
          <w:szCs w:val="28"/>
          <w:lang w:val="uk-UA"/>
        </w:rPr>
        <w:t xml:space="preserve">Говорячи про </w:t>
      </w:r>
      <w:r w:rsidRPr="002020F6">
        <w:rPr>
          <w:b/>
          <w:sz w:val="28"/>
          <w:szCs w:val="28"/>
          <w:lang w:val="uk-UA"/>
        </w:rPr>
        <w:t>необхідність</w:t>
      </w:r>
      <w:r w:rsidRPr="002020F6">
        <w:rPr>
          <w:sz w:val="28"/>
          <w:szCs w:val="28"/>
          <w:lang w:val="uk-UA"/>
        </w:rPr>
        <w:t xml:space="preserve"> бюджету країни, необхідно звернути увагу на функції, які він виконує. Це передусім  розподіл та перерозподіл ВВП і національного доходу України та контроль за формуванням та використанням фондів грошових коштів. Так, </w:t>
      </w:r>
      <w:r w:rsidRPr="002020F6">
        <w:rPr>
          <w:b/>
          <w:sz w:val="28"/>
          <w:szCs w:val="28"/>
          <w:lang w:val="uk-UA"/>
        </w:rPr>
        <w:t>сутність</w:t>
      </w:r>
      <w:r w:rsidRPr="002020F6">
        <w:rPr>
          <w:sz w:val="28"/>
          <w:szCs w:val="28"/>
          <w:lang w:val="uk-UA"/>
        </w:rPr>
        <w:t xml:space="preserve"> державного бюджету </w:t>
      </w:r>
      <w:r w:rsidRPr="002020F6">
        <w:rPr>
          <w:b/>
          <w:sz w:val="28"/>
          <w:szCs w:val="28"/>
          <w:lang w:val="uk-UA"/>
        </w:rPr>
        <w:t>як економічної категорії</w:t>
      </w:r>
      <w:r w:rsidRPr="002020F6">
        <w:rPr>
          <w:sz w:val="28"/>
          <w:szCs w:val="28"/>
          <w:lang w:val="uk-UA"/>
        </w:rPr>
        <w:t xml:space="preserve"> реалізується через його </w:t>
      </w:r>
      <w:r w:rsidRPr="002020F6">
        <w:rPr>
          <w:b/>
          <w:sz w:val="28"/>
          <w:szCs w:val="28"/>
          <w:lang w:val="uk-UA"/>
        </w:rPr>
        <w:t>функції:</w:t>
      </w:r>
      <w:r w:rsidRPr="002020F6">
        <w:rPr>
          <w:sz w:val="28"/>
          <w:szCs w:val="28"/>
          <w:lang w:val="uk-UA"/>
        </w:rPr>
        <w:t xml:space="preserve"> </w:t>
      </w:r>
    </w:p>
    <w:p w14:paraId="08BDD6B1" w14:textId="77777777" w:rsidR="00E879A5" w:rsidRPr="00D52799" w:rsidRDefault="00E879A5" w:rsidP="00E879A5">
      <w:pPr>
        <w:pStyle w:val="a3"/>
        <w:jc w:val="both"/>
        <w:rPr>
          <w:sz w:val="28"/>
          <w:szCs w:val="28"/>
          <w:lang w:val="uk-UA"/>
        </w:rPr>
      </w:pPr>
      <w:r w:rsidRPr="00D52799">
        <w:rPr>
          <w:sz w:val="28"/>
          <w:szCs w:val="28"/>
          <w:lang w:val="uk-UA"/>
        </w:rPr>
        <w:t xml:space="preserve"> - розподільчу;</w:t>
      </w:r>
    </w:p>
    <w:p w14:paraId="75E1F54D" w14:textId="77777777" w:rsidR="00E879A5" w:rsidRPr="00D52799" w:rsidRDefault="00E879A5" w:rsidP="00E879A5">
      <w:pPr>
        <w:pStyle w:val="a3"/>
        <w:jc w:val="both"/>
        <w:rPr>
          <w:sz w:val="28"/>
          <w:szCs w:val="28"/>
          <w:lang w:val="uk-UA"/>
        </w:rPr>
      </w:pPr>
      <w:r>
        <w:rPr>
          <w:sz w:val="28"/>
          <w:szCs w:val="28"/>
          <w:lang w:val="uk-UA"/>
        </w:rPr>
        <w:t xml:space="preserve"> - контрольну.</w:t>
      </w:r>
    </w:p>
    <w:p w14:paraId="788C833B" w14:textId="77777777" w:rsidR="00E879A5" w:rsidRPr="00D52799" w:rsidRDefault="00E879A5" w:rsidP="00E879A5">
      <w:pPr>
        <w:pStyle w:val="a3"/>
        <w:spacing w:line="360" w:lineRule="auto"/>
        <w:ind w:firstLine="708"/>
        <w:jc w:val="both"/>
        <w:rPr>
          <w:sz w:val="28"/>
          <w:szCs w:val="28"/>
          <w:lang w:val="uk-UA"/>
        </w:rPr>
      </w:pPr>
      <w:r w:rsidRPr="00D52799">
        <w:rPr>
          <w:sz w:val="28"/>
          <w:szCs w:val="28"/>
          <w:lang w:val="uk-UA"/>
        </w:rPr>
        <w:t xml:space="preserve">Прояв </w:t>
      </w:r>
      <w:r w:rsidRPr="002020F6">
        <w:rPr>
          <w:b/>
          <w:sz w:val="28"/>
          <w:szCs w:val="28"/>
          <w:lang w:val="uk-UA"/>
        </w:rPr>
        <w:t xml:space="preserve">розподільчої </w:t>
      </w:r>
      <w:r w:rsidRPr="00D52799">
        <w:rPr>
          <w:sz w:val="28"/>
          <w:szCs w:val="28"/>
          <w:lang w:val="uk-UA"/>
        </w:rPr>
        <w:t xml:space="preserve">функції обумовлений тим, що у відносинах з бюджетом вступають всі учасники суспільного виробництва. Основним </w:t>
      </w:r>
      <w:r w:rsidRPr="004D26C9">
        <w:rPr>
          <w:b/>
          <w:sz w:val="28"/>
          <w:szCs w:val="28"/>
          <w:lang w:val="uk-UA"/>
        </w:rPr>
        <w:t>об’єктом</w:t>
      </w:r>
      <w:r w:rsidRPr="00D52799">
        <w:rPr>
          <w:sz w:val="28"/>
          <w:szCs w:val="28"/>
          <w:lang w:val="uk-UA"/>
        </w:rPr>
        <w:t xml:space="preserve"> бюджетного розподілу та перерозподілу є чистий доход, отриманий в суспільстві. Але це не виключає можливості перерозподілу через бюджет і частини вартості необхідного продукту (прибутковий податок з громадян), а інколи і національного багатства. За допомогою розподільчої функції бюджету відбувається концентрація грошових коштів в руках держави та їх </w:t>
      </w:r>
      <w:r w:rsidRPr="00D52799">
        <w:rPr>
          <w:sz w:val="28"/>
          <w:szCs w:val="28"/>
          <w:lang w:val="uk-UA"/>
        </w:rPr>
        <w:lastRenderedPageBreak/>
        <w:t>подальше використання з метою задоволення суспільних потреб. Розподіл та перерозподіл грошових коштів відбувається між окремими галузями та сферами діяльності, між окремими групами населення. В результаті розподілу та перерозподілу здійснюється формування різних фондів грошових ресурсів - державного та місцевих бюджетів, фондів соціального страхування, фондів зайнятості населення, фондів пенсій</w:t>
      </w:r>
      <w:r>
        <w:rPr>
          <w:sz w:val="28"/>
          <w:szCs w:val="28"/>
          <w:lang w:val="uk-UA"/>
        </w:rPr>
        <w:t>ного забезпечення</w:t>
      </w:r>
      <w:r w:rsidRPr="00D52799">
        <w:rPr>
          <w:sz w:val="28"/>
          <w:szCs w:val="28"/>
          <w:lang w:val="uk-UA"/>
        </w:rPr>
        <w:t xml:space="preserve">. Розподільча функція бюджету також використовується для втручання держави в процес суспільного виробництва – регулювання господарської діяльності підприємств, прискорення темпів економічного зростання, посилення господарської активності підприємців. За допомогою бюджету держава впливає не тільки на перерозподіл національного доходу, але і на його виробництво, накопичення грошових ресурсів, сферу споживання, процеси демонополізації економіки, на процеси роздержавлення. </w:t>
      </w:r>
    </w:p>
    <w:p w14:paraId="41935CCE" w14:textId="77777777" w:rsidR="00E879A5" w:rsidRDefault="00E879A5" w:rsidP="00E879A5">
      <w:pPr>
        <w:pStyle w:val="a3"/>
        <w:spacing w:line="360" w:lineRule="auto"/>
        <w:ind w:firstLine="708"/>
        <w:jc w:val="both"/>
        <w:rPr>
          <w:sz w:val="28"/>
          <w:szCs w:val="28"/>
          <w:lang w:val="uk-UA"/>
        </w:rPr>
      </w:pPr>
      <w:r w:rsidRPr="00A961F5">
        <w:rPr>
          <w:b/>
          <w:sz w:val="28"/>
          <w:szCs w:val="28"/>
          <w:lang w:val="uk-UA"/>
        </w:rPr>
        <w:t>Контрольна</w:t>
      </w:r>
      <w:r w:rsidRPr="00A961F5">
        <w:rPr>
          <w:sz w:val="28"/>
          <w:szCs w:val="28"/>
          <w:lang w:val="uk-UA"/>
        </w:rPr>
        <w:t xml:space="preserve"> функція полягає в тому, що бюджет об’єктивно – через формування та використання грошових коштів держави – відображає економічні процеси, що відбуваються в структурних ланках економіки. При формуванні державних доходів фінансовий контроль здійснюється за правильністю справляння різних видів податків, мобілізації інших джерел доходів, дотримання пропорцій між ними, визначенням податкової бази, формами пільгового оподаткування, строками надходження доходів. При використанні бюджетних коштів контролюється ефективність їх використання, їх відповідність цільовому призначенню. Фінансовий контроль здійснюється за виробництвом, розподілом та споживанням сукупного суспільного продукту та національного доходу, за пропорціями, які склалися в процесі перерозподілу національного доходу.</w:t>
      </w:r>
    </w:p>
    <w:p w14:paraId="4D5C13BE" w14:textId="77777777" w:rsidR="00E879A5" w:rsidRPr="00092CA8" w:rsidRDefault="00E879A5" w:rsidP="00E879A5">
      <w:pPr>
        <w:pStyle w:val="a3"/>
        <w:jc w:val="both"/>
        <w:rPr>
          <w:sz w:val="28"/>
          <w:szCs w:val="28"/>
          <w:lang w:val="uk-UA"/>
        </w:rPr>
      </w:pPr>
    </w:p>
    <w:p w14:paraId="606E2FBF" w14:textId="77777777" w:rsidR="00E879A5" w:rsidRPr="00760E5F" w:rsidRDefault="00E879A5" w:rsidP="00E879A5">
      <w:pPr>
        <w:spacing w:line="360" w:lineRule="auto"/>
        <w:ind w:left="360"/>
        <w:jc w:val="center"/>
        <w:rPr>
          <w:b/>
          <w:sz w:val="28"/>
          <w:szCs w:val="28"/>
          <w:lang w:val="uk-UA"/>
        </w:rPr>
      </w:pPr>
      <w:r w:rsidRPr="00760E5F">
        <w:rPr>
          <w:b/>
          <w:sz w:val="28"/>
          <w:szCs w:val="28"/>
          <w:lang w:val="uk-UA"/>
        </w:rPr>
        <w:t>1.3. Складові частини бюджету</w:t>
      </w:r>
    </w:p>
    <w:p w14:paraId="7E2A966A" w14:textId="77777777" w:rsidR="00E879A5" w:rsidRDefault="00E879A5" w:rsidP="00E879A5">
      <w:pPr>
        <w:pStyle w:val="a6"/>
        <w:tabs>
          <w:tab w:val="left" w:pos="708"/>
        </w:tabs>
        <w:spacing w:after="120" w:line="360" w:lineRule="auto"/>
        <w:ind w:left="180" w:right="180" w:firstLine="720"/>
        <w:jc w:val="both"/>
        <w:rPr>
          <w:sz w:val="28"/>
          <w:szCs w:val="28"/>
          <w:lang w:val="uk-UA"/>
        </w:rPr>
      </w:pPr>
      <w:r w:rsidRPr="00163D30">
        <w:rPr>
          <w:sz w:val="28"/>
          <w:szCs w:val="28"/>
          <w:lang w:val="uk-UA"/>
        </w:rPr>
        <w:t>(Стаття 13. Бюджетного</w:t>
      </w:r>
      <w:r>
        <w:rPr>
          <w:rFonts w:ascii="Verdana" w:hAnsi="Verdana"/>
          <w:sz w:val="18"/>
          <w:szCs w:val="18"/>
          <w:lang w:val="uk-UA"/>
        </w:rPr>
        <w:t xml:space="preserve"> </w:t>
      </w:r>
      <w:r w:rsidRPr="001F510F">
        <w:rPr>
          <w:sz w:val="28"/>
          <w:szCs w:val="28"/>
          <w:lang w:val="uk-UA"/>
        </w:rPr>
        <w:t>кодексу України</w:t>
      </w:r>
      <w:r>
        <w:rPr>
          <w:sz w:val="28"/>
          <w:szCs w:val="28"/>
          <w:lang w:val="uk-UA"/>
        </w:rPr>
        <w:t xml:space="preserve"> в</w:t>
      </w:r>
      <w:r w:rsidRPr="00163D30">
        <w:rPr>
          <w:sz w:val="28"/>
          <w:szCs w:val="28"/>
          <w:lang w:val="uk-UA"/>
        </w:rPr>
        <w:t>і</w:t>
      </w:r>
      <w:r>
        <w:rPr>
          <w:sz w:val="28"/>
          <w:szCs w:val="28"/>
          <w:lang w:val="uk-UA"/>
        </w:rPr>
        <w:t>д 08.07.2011 р.</w:t>
      </w:r>
      <w:r w:rsidRPr="001F510F">
        <w:rPr>
          <w:sz w:val="28"/>
          <w:szCs w:val="28"/>
          <w:lang w:val="uk-UA"/>
        </w:rPr>
        <w:t>)</w:t>
      </w:r>
    </w:p>
    <w:p w14:paraId="42D94D27" w14:textId="77777777" w:rsidR="00E879A5" w:rsidRPr="004F08B4" w:rsidRDefault="00E879A5" w:rsidP="00E879A5">
      <w:pPr>
        <w:pStyle w:val="a6"/>
        <w:tabs>
          <w:tab w:val="left" w:pos="708"/>
        </w:tabs>
        <w:spacing w:after="120" w:line="360" w:lineRule="auto"/>
        <w:ind w:left="180" w:right="180" w:firstLine="720"/>
        <w:jc w:val="both"/>
        <w:rPr>
          <w:sz w:val="28"/>
          <w:szCs w:val="28"/>
          <w:lang w:val="uk-UA"/>
        </w:rPr>
      </w:pPr>
    </w:p>
    <w:p w14:paraId="2571B9B2" w14:textId="77777777" w:rsidR="00E879A5" w:rsidRDefault="00E879A5" w:rsidP="00E879A5">
      <w:pPr>
        <w:numPr>
          <w:ilvl w:val="1"/>
          <w:numId w:val="10"/>
        </w:numPr>
        <w:spacing w:line="360" w:lineRule="auto"/>
        <w:jc w:val="center"/>
        <w:rPr>
          <w:b/>
          <w:sz w:val="28"/>
          <w:szCs w:val="28"/>
          <w:lang w:val="uk-UA"/>
        </w:rPr>
      </w:pPr>
      <w:r w:rsidRPr="00A2142F">
        <w:rPr>
          <w:b/>
          <w:sz w:val="28"/>
          <w:szCs w:val="28"/>
          <w:lang w:val="uk-UA"/>
        </w:rPr>
        <w:t>Державний бюджет – основний фінансовий план країни, його зв</w:t>
      </w:r>
      <w:r w:rsidRPr="00A2142F">
        <w:rPr>
          <w:b/>
          <w:sz w:val="28"/>
          <w:szCs w:val="28"/>
        </w:rPr>
        <w:t>’</w:t>
      </w:r>
      <w:r w:rsidRPr="00A2142F">
        <w:rPr>
          <w:b/>
          <w:sz w:val="28"/>
          <w:szCs w:val="28"/>
          <w:lang w:val="uk-UA"/>
        </w:rPr>
        <w:t>язок з іншими фінансовими планами</w:t>
      </w:r>
    </w:p>
    <w:p w14:paraId="16EDA40E" w14:textId="77777777" w:rsidR="00E879A5" w:rsidRPr="00A2142F" w:rsidRDefault="00E879A5" w:rsidP="00E879A5">
      <w:pPr>
        <w:spacing w:line="360" w:lineRule="auto"/>
        <w:ind w:left="720"/>
        <w:rPr>
          <w:b/>
          <w:sz w:val="28"/>
          <w:szCs w:val="28"/>
          <w:lang w:val="uk-UA"/>
        </w:rPr>
      </w:pPr>
    </w:p>
    <w:p w14:paraId="35BB5E04" w14:textId="77777777" w:rsidR="00E879A5" w:rsidRPr="00A2142F" w:rsidRDefault="00E879A5" w:rsidP="00E879A5">
      <w:pPr>
        <w:pStyle w:val="2"/>
        <w:spacing w:line="360" w:lineRule="auto"/>
        <w:ind w:firstLine="360"/>
        <w:rPr>
          <w:spacing w:val="-2"/>
          <w:sz w:val="28"/>
          <w:szCs w:val="28"/>
        </w:rPr>
      </w:pPr>
      <w:r w:rsidRPr="00A2142F">
        <w:rPr>
          <w:b/>
          <w:spacing w:val="-2"/>
          <w:sz w:val="28"/>
          <w:szCs w:val="28"/>
        </w:rPr>
        <w:t>Бюджет як фінансовий</w:t>
      </w:r>
      <w:r w:rsidRPr="00A2142F">
        <w:rPr>
          <w:spacing w:val="-2"/>
          <w:sz w:val="28"/>
          <w:szCs w:val="28"/>
        </w:rPr>
        <w:t xml:space="preserve"> план являє собою розпис доходів і видатків держави, який затверджується органами законодавчої  влади у вигляді закону. Як фінансовий план бюджет відображає економічну, соціальну, військову, міжнародну політику держави.</w:t>
      </w:r>
    </w:p>
    <w:p w14:paraId="70128A61" w14:textId="77777777" w:rsidR="00E879A5" w:rsidRPr="00A2142F" w:rsidRDefault="00E879A5" w:rsidP="00E879A5">
      <w:pPr>
        <w:pStyle w:val="2"/>
        <w:spacing w:line="360" w:lineRule="auto"/>
        <w:ind w:firstLine="360"/>
        <w:rPr>
          <w:spacing w:val="2"/>
          <w:sz w:val="28"/>
          <w:szCs w:val="28"/>
        </w:rPr>
      </w:pPr>
      <w:r w:rsidRPr="00A2142F">
        <w:rPr>
          <w:spacing w:val="2"/>
          <w:sz w:val="28"/>
          <w:szCs w:val="28"/>
        </w:rPr>
        <w:t>Видатки на економічну діяльність визначаються двома чинниками:</w:t>
      </w:r>
    </w:p>
    <w:p w14:paraId="12539DA8" w14:textId="77777777" w:rsidR="00E879A5" w:rsidRPr="00A2142F" w:rsidRDefault="00E879A5" w:rsidP="00E879A5">
      <w:pPr>
        <w:spacing w:line="360" w:lineRule="auto"/>
        <w:ind w:firstLine="360"/>
        <w:jc w:val="both"/>
        <w:rPr>
          <w:sz w:val="28"/>
          <w:szCs w:val="28"/>
        </w:rPr>
      </w:pPr>
      <w:r w:rsidRPr="00A2142F">
        <w:rPr>
          <w:sz w:val="28"/>
          <w:szCs w:val="28"/>
        </w:rPr>
        <w:t>а) масштабами державного сектора економіки;</w:t>
      </w:r>
    </w:p>
    <w:p w14:paraId="2CD3F798" w14:textId="77777777" w:rsidR="00E879A5" w:rsidRPr="00A2142F" w:rsidRDefault="00E879A5" w:rsidP="00E879A5">
      <w:pPr>
        <w:spacing w:line="360" w:lineRule="auto"/>
        <w:ind w:firstLine="360"/>
        <w:jc w:val="both"/>
        <w:rPr>
          <w:sz w:val="28"/>
          <w:szCs w:val="28"/>
          <w:lang w:val="uk-UA"/>
        </w:rPr>
      </w:pPr>
      <w:r w:rsidRPr="00A2142F">
        <w:rPr>
          <w:spacing w:val="-2"/>
          <w:sz w:val="28"/>
          <w:szCs w:val="28"/>
        </w:rPr>
        <w:t>б) економічною політикою держави (чому віддається перевага</w:t>
      </w:r>
      <w:r w:rsidRPr="00A2142F">
        <w:rPr>
          <w:sz w:val="28"/>
          <w:szCs w:val="28"/>
        </w:rPr>
        <w:t> — бюджетному фінансуванню чи податковому регулюванню).</w:t>
      </w:r>
    </w:p>
    <w:p w14:paraId="5ACE5995" w14:textId="77777777" w:rsidR="00E879A5" w:rsidRPr="00A2142F" w:rsidRDefault="00E879A5" w:rsidP="00E879A5">
      <w:pPr>
        <w:spacing w:line="360" w:lineRule="auto"/>
        <w:ind w:firstLine="360"/>
        <w:jc w:val="both"/>
        <w:rPr>
          <w:sz w:val="28"/>
          <w:szCs w:val="28"/>
          <w:lang w:val="uk-UA"/>
        </w:rPr>
      </w:pPr>
    </w:p>
    <w:p w14:paraId="394FA164" w14:textId="77777777" w:rsidR="00E879A5" w:rsidRPr="00A2142F" w:rsidRDefault="00E879A5" w:rsidP="00E879A5">
      <w:pPr>
        <w:spacing w:line="360" w:lineRule="auto"/>
        <w:ind w:firstLine="360"/>
        <w:jc w:val="both"/>
        <w:rPr>
          <w:sz w:val="28"/>
          <w:szCs w:val="28"/>
          <w:lang w:val="uk-UA"/>
        </w:rPr>
      </w:pPr>
      <w:r w:rsidRPr="00A2142F">
        <w:rPr>
          <w:sz w:val="28"/>
          <w:szCs w:val="28"/>
        </w:rPr>
        <w:t xml:space="preserve">Рівень соціальних видатків визначається фінансовою моделлю суспільства. </w:t>
      </w:r>
    </w:p>
    <w:p w14:paraId="3EEF4142" w14:textId="77777777" w:rsidR="00E879A5" w:rsidRPr="00A2142F" w:rsidRDefault="00E879A5" w:rsidP="00E879A5">
      <w:pPr>
        <w:spacing w:line="360" w:lineRule="auto"/>
        <w:ind w:firstLine="360"/>
        <w:jc w:val="both"/>
        <w:rPr>
          <w:spacing w:val="-2"/>
          <w:sz w:val="28"/>
          <w:szCs w:val="28"/>
        </w:rPr>
      </w:pPr>
      <w:r w:rsidRPr="00A2142F">
        <w:rPr>
          <w:spacing w:val="-2"/>
          <w:sz w:val="28"/>
          <w:szCs w:val="28"/>
        </w:rPr>
        <w:t>Доходи бюджету характеризують податкову політику держави.</w:t>
      </w:r>
    </w:p>
    <w:p w14:paraId="7BA76933" w14:textId="77777777" w:rsidR="00E879A5" w:rsidRPr="00A2142F" w:rsidRDefault="00E879A5" w:rsidP="00E879A5">
      <w:pPr>
        <w:spacing w:line="360" w:lineRule="auto"/>
        <w:ind w:firstLine="360"/>
        <w:jc w:val="both"/>
        <w:rPr>
          <w:sz w:val="28"/>
          <w:szCs w:val="28"/>
        </w:rPr>
      </w:pPr>
      <w:r w:rsidRPr="00A2142F">
        <w:rPr>
          <w:sz w:val="28"/>
          <w:szCs w:val="28"/>
        </w:rPr>
        <w:t>В Україні бюджет як фінансовий план має певні відмінності від бюджету як економічної категорії, оскільки до нього включаються фонди цільового призначення. Тому для оцінки реальної бюджетної політики необхідно проаналізувати статті доходів і видатків «чистого» бюджету (без цільових фондів).</w:t>
      </w:r>
    </w:p>
    <w:p w14:paraId="607BBCC4" w14:textId="77777777" w:rsidR="00E879A5" w:rsidRPr="00A2142F" w:rsidRDefault="00E879A5" w:rsidP="00E879A5">
      <w:pPr>
        <w:tabs>
          <w:tab w:val="num" w:pos="476"/>
        </w:tabs>
        <w:spacing w:line="360" w:lineRule="auto"/>
        <w:ind w:firstLine="360"/>
        <w:jc w:val="both"/>
        <w:rPr>
          <w:sz w:val="28"/>
          <w:szCs w:val="28"/>
        </w:rPr>
      </w:pPr>
      <w:r w:rsidRPr="00A2142F">
        <w:rPr>
          <w:b/>
          <w:sz w:val="28"/>
          <w:szCs w:val="28"/>
        </w:rPr>
        <w:t>Стан бюджету</w:t>
      </w:r>
      <w:r w:rsidRPr="00A2142F">
        <w:rPr>
          <w:sz w:val="28"/>
          <w:szCs w:val="28"/>
        </w:rPr>
        <w:t xml:space="preserve"> як фінансового плану характеризується трьома показниками:</w:t>
      </w:r>
    </w:p>
    <w:p w14:paraId="06059322" w14:textId="77777777" w:rsidR="00E879A5" w:rsidRPr="00A2142F" w:rsidRDefault="00E879A5" w:rsidP="00E879A5">
      <w:pPr>
        <w:numPr>
          <w:ilvl w:val="0"/>
          <w:numId w:val="6"/>
        </w:numPr>
        <w:tabs>
          <w:tab w:val="clear" w:pos="661"/>
          <w:tab w:val="num" w:pos="476"/>
        </w:tabs>
        <w:spacing w:line="360" w:lineRule="auto"/>
        <w:ind w:firstLine="360"/>
        <w:jc w:val="both"/>
        <w:rPr>
          <w:sz w:val="28"/>
          <w:szCs w:val="28"/>
        </w:rPr>
      </w:pPr>
      <w:r w:rsidRPr="00A2142F">
        <w:rPr>
          <w:sz w:val="28"/>
          <w:szCs w:val="28"/>
        </w:rPr>
        <w:t>рівновага доходів і видатків;</w:t>
      </w:r>
    </w:p>
    <w:p w14:paraId="1EEA305B" w14:textId="77777777" w:rsidR="00E879A5" w:rsidRPr="00A2142F" w:rsidRDefault="00E879A5" w:rsidP="00E879A5">
      <w:pPr>
        <w:numPr>
          <w:ilvl w:val="0"/>
          <w:numId w:val="5"/>
        </w:numPr>
        <w:tabs>
          <w:tab w:val="clear" w:pos="661"/>
          <w:tab w:val="num" w:pos="476"/>
        </w:tabs>
        <w:spacing w:line="360" w:lineRule="auto"/>
        <w:ind w:firstLine="360"/>
        <w:jc w:val="both"/>
        <w:rPr>
          <w:sz w:val="28"/>
          <w:szCs w:val="28"/>
        </w:rPr>
      </w:pPr>
      <w:r w:rsidRPr="00A2142F">
        <w:rPr>
          <w:sz w:val="28"/>
          <w:szCs w:val="28"/>
        </w:rPr>
        <w:t>перевищення доходів над видатками;</w:t>
      </w:r>
    </w:p>
    <w:p w14:paraId="194DE4F5" w14:textId="77777777" w:rsidR="00E879A5" w:rsidRPr="00A2142F" w:rsidRDefault="00E879A5" w:rsidP="00E879A5">
      <w:pPr>
        <w:pStyle w:val="2"/>
        <w:numPr>
          <w:ilvl w:val="0"/>
          <w:numId w:val="5"/>
        </w:numPr>
        <w:tabs>
          <w:tab w:val="clear" w:pos="661"/>
          <w:tab w:val="num" w:pos="476"/>
        </w:tabs>
        <w:spacing w:line="360" w:lineRule="auto"/>
        <w:ind w:firstLine="360"/>
        <w:rPr>
          <w:sz w:val="28"/>
          <w:szCs w:val="28"/>
        </w:rPr>
      </w:pPr>
      <w:r w:rsidRPr="00A2142F">
        <w:rPr>
          <w:sz w:val="28"/>
          <w:szCs w:val="28"/>
        </w:rPr>
        <w:t>бюджетний дефіцит — перевищення видатків над постійними доходами (податки та податкові доходи бюджету). За наявності бюджетного дефіциту встановлюються джерела його покриття (державні позики, емісія грошей).</w:t>
      </w:r>
    </w:p>
    <w:p w14:paraId="5C5552EF" w14:textId="77777777" w:rsidR="00E879A5" w:rsidRDefault="00E879A5" w:rsidP="00E879A5">
      <w:pPr>
        <w:spacing w:line="360" w:lineRule="auto"/>
        <w:ind w:firstLine="360"/>
        <w:jc w:val="both"/>
        <w:rPr>
          <w:sz w:val="28"/>
          <w:szCs w:val="28"/>
          <w:lang w:val="uk-UA"/>
        </w:rPr>
      </w:pPr>
      <w:r w:rsidRPr="001E5BEC">
        <w:rPr>
          <w:sz w:val="28"/>
          <w:szCs w:val="28"/>
          <w:lang w:val="uk-UA"/>
        </w:rPr>
        <w:t xml:space="preserve">Державний бюджет </w:t>
      </w:r>
      <w:r>
        <w:rPr>
          <w:sz w:val="28"/>
          <w:szCs w:val="28"/>
          <w:lang w:val="uk-UA"/>
        </w:rPr>
        <w:t xml:space="preserve">являється основним фінансовим планом держави та відіграє провідну роль по відношенню до інших фінансових планів. Він </w:t>
      </w:r>
      <w:r w:rsidRPr="00F63015">
        <w:rPr>
          <w:sz w:val="28"/>
          <w:szCs w:val="28"/>
          <w:lang w:val="uk-UA"/>
        </w:rPr>
        <w:t xml:space="preserve">тісно </w:t>
      </w:r>
      <w:r w:rsidRPr="00F63015">
        <w:rPr>
          <w:sz w:val="28"/>
          <w:szCs w:val="28"/>
          <w:lang w:val="uk-UA"/>
        </w:rPr>
        <w:lastRenderedPageBreak/>
        <w:t>взаємозв'язаний</w:t>
      </w:r>
      <w:r>
        <w:rPr>
          <w:sz w:val="28"/>
          <w:szCs w:val="28"/>
          <w:lang w:val="uk-UA"/>
        </w:rPr>
        <w:t xml:space="preserve"> </w:t>
      </w:r>
      <w:r w:rsidRPr="00F51F21">
        <w:rPr>
          <w:sz w:val="28"/>
          <w:szCs w:val="28"/>
          <w:lang w:val="uk-UA"/>
        </w:rPr>
        <w:t xml:space="preserve">зі всіма </w:t>
      </w:r>
      <w:r>
        <w:rPr>
          <w:sz w:val="28"/>
          <w:szCs w:val="28"/>
          <w:lang w:val="uk-UA"/>
        </w:rPr>
        <w:t>фінансовими планами, які створюють</w:t>
      </w:r>
      <w:r w:rsidRPr="00F51F21">
        <w:rPr>
          <w:sz w:val="28"/>
          <w:szCs w:val="28"/>
          <w:lang w:val="uk-UA"/>
        </w:rPr>
        <w:t xml:space="preserve"> єдину фінансову систему</w:t>
      </w:r>
      <w:r>
        <w:rPr>
          <w:sz w:val="28"/>
          <w:szCs w:val="28"/>
          <w:lang w:val="uk-UA"/>
        </w:rPr>
        <w:t xml:space="preserve">: </w:t>
      </w:r>
      <w:r w:rsidRPr="00FD7753">
        <w:rPr>
          <w:sz w:val="28"/>
          <w:szCs w:val="28"/>
          <w:lang w:val="uk-UA"/>
        </w:rPr>
        <w:t>з фінансовими планами державних підприємств і органі</w:t>
      </w:r>
      <w:r>
        <w:rPr>
          <w:sz w:val="28"/>
          <w:szCs w:val="28"/>
          <w:lang w:val="uk-UA"/>
        </w:rPr>
        <w:t>зацій та об'єднуючими їх зведеними</w:t>
      </w:r>
      <w:r w:rsidRPr="00FD7753">
        <w:rPr>
          <w:sz w:val="28"/>
          <w:szCs w:val="28"/>
          <w:lang w:val="uk-UA"/>
        </w:rPr>
        <w:t xml:space="preserve"> галузевими планами міністерств і відомств, з кредитними і касовими планами Національного банку України, з фінансовими плана</w:t>
      </w:r>
      <w:r>
        <w:rPr>
          <w:sz w:val="28"/>
          <w:szCs w:val="28"/>
          <w:lang w:val="uk-UA"/>
        </w:rPr>
        <w:t>ми інших підприємств  і зведеними</w:t>
      </w:r>
      <w:r w:rsidRPr="00FD7753">
        <w:rPr>
          <w:sz w:val="28"/>
          <w:szCs w:val="28"/>
          <w:lang w:val="uk-UA"/>
        </w:rPr>
        <w:t xml:space="preserve"> галузевими кошторисами бюджетних установ</w:t>
      </w:r>
      <w:r>
        <w:rPr>
          <w:sz w:val="28"/>
          <w:szCs w:val="28"/>
          <w:lang w:val="uk-UA"/>
        </w:rPr>
        <w:t>,</w:t>
      </w:r>
      <w:r w:rsidRPr="00FD7753">
        <w:rPr>
          <w:sz w:val="28"/>
          <w:szCs w:val="28"/>
          <w:lang w:val="uk-UA"/>
        </w:rPr>
        <w:t xml:space="preserve"> з планами еко</w:t>
      </w:r>
      <w:r>
        <w:rPr>
          <w:sz w:val="28"/>
          <w:szCs w:val="28"/>
          <w:lang w:val="uk-UA"/>
        </w:rPr>
        <w:t>номічного і соціального розвитку</w:t>
      </w:r>
      <w:r w:rsidRPr="00FD7753">
        <w:rPr>
          <w:sz w:val="28"/>
          <w:szCs w:val="28"/>
          <w:lang w:val="uk-UA"/>
        </w:rPr>
        <w:t xml:space="preserve"> країни</w:t>
      </w:r>
      <w:r>
        <w:rPr>
          <w:sz w:val="28"/>
          <w:szCs w:val="28"/>
          <w:lang w:val="uk-UA"/>
        </w:rPr>
        <w:t>.</w:t>
      </w:r>
    </w:p>
    <w:p w14:paraId="505B830C" w14:textId="77777777" w:rsidR="00E879A5" w:rsidRDefault="00E879A5" w:rsidP="00E879A5">
      <w:pPr>
        <w:spacing w:line="360" w:lineRule="auto"/>
        <w:ind w:firstLine="360"/>
        <w:jc w:val="both"/>
        <w:rPr>
          <w:sz w:val="28"/>
          <w:szCs w:val="28"/>
          <w:lang w:val="uk-UA"/>
        </w:rPr>
      </w:pPr>
      <w:r w:rsidRPr="00E77D21">
        <w:rPr>
          <w:sz w:val="28"/>
          <w:szCs w:val="28"/>
          <w:lang w:val="uk-UA"/>
        </w:rPr>
        <w:t>За допомогою свого зв'язку з іншими фінансовими планами</w:t>
      </w:r>
      <w:r>
        <w:rPr>
          <w:sz w:val="28"/>
          <w:szCs w:val="28"/>
          <w:lang w:val="uk-UA"/>
        </w:rPr>
        <w:t>, Д</w:t>
      </w:r>
      <w:r w:rsidRPr="00E77D21">
        <w:rPr>
          <w:sz w:val="28"/>
          <w:szCs w:val="28"/>
          <w:lang w:val="uk-UA"/>
        </w:rPr>
        <w:t>ержавний бюджет активно впливає на формування цих планів, сприяє виявленню ресурсів, правильному витрачанню грошових коштів, забезпечує взаємозв'язок і узгодження фінансових планів країни. Цей зв'язок може бути двостороннім: платежі до бюджету і аси</w:t>
      </w:r>
      <w:r>
        <w:rPr>
          <w:sz w:val="28"/>
          <w:szCs w:val="28"/>
          <w:lang w:val="uk-UA"/>
        </w:rPr>
        <w:t>гнування з бюджету, і однобічним</w:t>
      </w:r>
      <w:r w:rsidRPr="00E77D21">
        <w:rPr>
          <w:sz w:val="28"/>
          <w:szCs w:val="28"/>
          <w:lang w:val="uk-UA"/>
        </w:rPr>
        <w:t>: лише платежі до бюджету або лише асигнування з бюджету.</w:t>
      </w:r>
    </w:p>
    <w:p w14:paraId="61BF5699" w14:textId="77777777" w:rsidR="00E879A5" w:rsidRDefault="00E879A5" w:rsidP="00E879A5">
      <w:pPr>
        <w:pStyle w:val="a3"/>
        <w:rPr>
          <w:sz w:val="20"/>
          <w:szCs w:val="20"/>
        </w:rPr>
      </w:pPr>
    </w:p>
    <w:p w14:paraId="046A135D" w14:textId="77777777" w:rsidR="00E879A5" w:rsidRDefault="00E879A5" w:rsidP="00E879A5">
      <w:pPr>
        <w:pStyle w:val="a3"/>
        <w:rPr>
          <w:sz w:val="20"/>
          <w:szCs w:val="20"/>
        </w:rPr>
      </w:pPr>
    </w:p>
    <w:p w14:paraId="747579D9" w14:textId="77777777" w:rsidR="00E879A5" w:rsidRDefault="00E879A5" w:rsidP="00E879A5">
      <w:pPr>
        <w:pStyle w:val="a3"/>
        <w:rPr>
          <w:sz w:val="20"/>
          <w:szCs w:val="20"/>
        </w:rPr>
      </w:pPr>
    </w:p>
    <w:p w14:paraId="59D07A55" w14:textId="77777777" w:rsidR="00E879A5" w:rsidRPr="00D77B5B" w:rsidRDefault="00E879A5" w:rsidP="00E879A5">
      <w:pPr>
        <w:jc w:val="center"/>
        <w:rPr>
          <w:b/>
          <w:sz w:val="28"/>
          <w:szCs w:val="28"/>
        </w:rPr>
      </w:pPr>
    </w:p>
    <w:p w14:paraId="2DF1FC80" w14:textId="77777777" w:rsidR="00E879A5" w:rsidRPr="00E432B5" w:rsidRDefault="00E879A5" w:rsidP="00E879A5">
      <w:pPr>
        <w:numPr>
          <w:ilvl w:val="1"/>
          <w:numId w:val="10"/>
        </w:numPr>
        <w:rPr>
          <w:b/>
          <w:lang w:val="uk-UA"/>
        </w:rPr>
      </w:pPr>
      <w:r w:rsidRPr="00E432B5">
        <w:rPr>
          <w:b/>
          <w:lang w:val="uk-UA"/>
        </w:rPr>
        <w:t>Поточний бюджет і бюджет розвитку (самост)</w:t>
      </w:r>
    </w:p>
    <w:p w14:paraId="37708A60" w14:textId="77777777" w:rsidR="00E879A5" w:rsidRPr="00E432B5" w:rsidRDefault="00E879A5" w:rsidP="00E879A5">
      <w:pPr>
        <w:rPr>
          <w:b/>
          <w:bCs/>
        </w:rPr>
      </w:pPr>
    </w:p>
    <w:p w14:paraId="7379507A" w14:textId="77777777" w:rsidR="00E879A5" w:rsidRDefault="00E879A5" w:rsidP="00E879A5">
      <w:pPr>
        <w:spacing w:after="240"/>
        <w:jc w:val="center"/>
      </w:pPr>
    </w:p>
    <w:p w14:paraId="10113CBA" w14:textId="77777777" w:rsidR="00E879A5" w:rsidRDefault="00E879A5" w:rsidP="00E879A5">
      <w:pPr>
        <w:pStyle w:val="1"/>
        <w:jc w:val="center"/>
      </w:pPr>
    </w:p>
    <w:p w14:paraId="00536E56" w14:textId="77777777" w:rsidR="00E879A5" w:rsidRPr="008467E6" w:rsidRDefault="00E879A5" w:rsidP="00E879A5">
      <w:pPr>
        <w:jc w:val="center"/>
        <w:rPr>
          <w:b/>
          <w:sz w:val="28"/>
          <w:szCs w:val="28"/>
        </w:rPr>
      </w:pPr>
    </w:p>
    <w:p w14:paraId="1BBC86A7" w14:textId="77777777" w:rsidR="00E879A5" w:rsidRDefault="00E879A5" w:rsidP="00E879A5">
      <w:pPr>
        <w:rPr>
          <w:b/>
          <w:sz w:val="28"/>
          <w:szCs w:val="28"/>
          <w:lang w:val="uk-UA"/>
        </w:rPr>
      </w:pPr>
    </w:p>
    <w:p w14:paraId="2A866AFE" w14:textId="77777777" w:rsidR="00E879A5" w:rsidRDefault="00E879A5" w:rsidP="00E879A5">
      <w:pPr>
        <w:numPr>
          <w:ilvl w:val="1"/>
          <w:numId w:val="11"/>
        </w:numPr>
        <w:jc w:val="center"/>
        <w:rPr>
          <w:b/>
          <w:sz w:val="28"/>
          <w:szCs w:val="28"/>
          <w:lang w:val="uk-UA"/>
        </w:rPr>
      </w:pPr>
      <w:r>
        <w:rPr>
          <w:b/>
          <w:sz w:val="28"/>
          <w:szCs w:val="28"/>
          <w:lang w:val="uk-UA"/>
        </w:rPr>
        <w:t>Дефіцит та профіцит бюджету, причини виникнення, джерела покриття</w:t>
      </w:r>
    </w:p>
    <w:p w14:paraId="01C36E97" w14:textId="77777777" w:rsidR="00E879A5" w:rsidRDefault="00E879A5" w:rsidP="00E879A5">
      <w:pPr>
        <w:jc w:val="center"/>
        <w:rPr>
          <w:b/>
          <w:sz w:val="28"/>
          <w:szCs w:val="28"/>
          <w:lang w:val="uk-UA"/>
        </w:rPr>
      </w:pPr>
    </w:p>
    <w:p w14:paraId="417641F1" w14:textId="77777777" w:rsidR="00E879A5" w:rsidRPr="006444EF" w:rsidRDefault="00E879A5" w:rsidP="00E879A5">
      <w:pPr>
        <w:spacing w:line="360" w:lineRule="auto"/>
        <w:ind w:firstLine="360"/>
        <w:jc w:val="both"/>
        <w:rPr>
          <w:sz w:val="28"/>
          <w:szCs w:val="28"/>
          <w:lang w:val="uk-UA"/>
        </w:rPr>
      </w:pPr>
      <w:r w:rsidRPr="0016047D">
        <w:rPr>
          <w:b/>
          <w:sz w:val="28"/>
          <w:szCs w:val="28"/>
        </w:rPr>
        <w:t>Бюджетний дефіцит</w:t>
      </w:r>
      <w:r>
        <w:rPr>
          <w:b/>
          <w:sz w:val="28"/>
          <w:szCs w:val="28"/>
          <w:lang w:val="uk-UA"/>
        </w:rPr>
        <w:t xml:space="preserve"> </w:t>
      </w:r>
      <w:r w:rsidRPr="0068430B">
        <w:rPr>
          <w:sz w:val="28"/>
          <w:szCs w:val="28"/>
          <w:lang w:val="uk-UA"/>
        </w:rPr>
        <w:t>– це перевищення</w:t>
      </w:r>
      <w:r>
        <w:rPr>
          <w:b/>
          <w:sz w:val="28"/>
          <w:szCs w:val="28"/>
          <w:lang w:val="uk-UA"/>
        </w:rPr>
        <w:t xml:space="preserve"> </w:t>
      </w:r>
      <w:r w:rsidRPr="0068430B">
        <w:rPr>
          <w:sz w:val="28"/>
          <w:szCs w:val="28"/>
          <w:lang w:val="uk-UA"/>
        </w:rPr>
        <w:t>видаткової частини бюджету над доходною</w:t>
      </w:r>
      <w:r w:rsidRPr="00CE2E5F">
        <w:rPr>
          <w:sz w:val="28"/>
          <w:szCs w:val="28"/>
          <w:lang w:val="uk-UA"/>
        </w:rPr>
        <w:t>. В</w:t>
      </w:r>
      <w:r w:rsidRPr="00CE2E5F">
        <w:rPr>
          <w:b/>
          <w:sz w:val="28"/>
          <w:szCs w:val="28"/>
          <w:lang w:val="uk-UA"/>
        </w:rPr>
        <w:t xml:space="preserve"> </w:t>
      </w:r>
      <w:r>
        <w:rPr>
          <w:sz w:val="28"/>
          <w:szCs w:val="28"/>
          <w:lang w:val="uk-UA"/>
        </w:rPr>
        <w:t>умовах ідеального стану економіки таке явище практично відсутнє, оскільки держава може оптимально порівнювати обсяги своїх видатків відповідно до фінансових можливостей без будь-якої шкоди для суспільства.</w:t>
      </w:r>
    </w:p>
    <w:p w14:paraId="70CC7F09" w14:textId="77777777" w:rsidR="00E879A5" w:rsidRPr="0016047D" w:rsidRDefault="00E879A5" w:rsidP="00E879A5">
      <w:pPr>
        <w:pStyle w:val="2"/>
        <w:spacing w:line="360" w:lineRule="auto"/>
        <w:rPr>
          <w:sz w:val="28"/>
          <w:szCs w:val="28"/>
        </w:rPr>
      </w:pPr>
      <w:r w:rsidRPr="0016047D">
        <w:rPr>
          <w:b/>
          <w:sz w:val="28"/>
          <w:szCs w:val="28"/>
        </w:rPr>
        <w:lastRenderedPageBreak/>
        <w:t>Бюджетний дефіцит</w:t>
      </w:r>
      <w:r w:rsidRPr="0016047D">
        <w:rPr>
          <w:sz w:val="28"/>
          <w:szCs w:val="28"/>
        </w:rPr>
        <w:t xml:space="preserve"> є складним явищем, яке не може мати </w:t>
      </w:r>
      <w:r w:rsidRPr="0016047D">
        <w:rPr>
          <w:spacing w:val="-2"/>
          <w:sz w:val="28"/>
          <w:szCs w:val="28"/>
        </w:rPr>
        <w:t>однозначної оцінки. Визначають різні види бюджетного дефіци</w:t>
      </w:r>
      <w:r w:rsidRPr="0016047D">
        <w:rPr>
          <w:sz w:val="28"/>
          <w:szCs w:val="28"/>
        </w:rPr>
        <w:t>ту.</w:t>
      </w:r>
    </w:p>
    <w:p w14:paraId="70326DDC" w14:textId="77777777" w:rsidR="00E879A5" w:rsidRPr="0016047D" w:rsidRDefault="00E879A5" w:rsidP="00E879A5">
      <w:pPr>
        <w:spacing w:line="360" w:lineRule="auto"/>
        <w:ind w:firstLine="301"/>
        <w:jc w:val="both"/>
        <w:rPr>
          <w:sz w:val="28"/>
          <w:szCs w:val="28"/>
        </w:rPr>
      </w:pPr>
      <w:r w:rsidRPr="0016047D">
        <w:rPr>
          <w:sz w:val="28"/>
          <w:szCs w:val="28"/>
        </w:rPr>
        <w:t xml:space="preserve">За </w:t>
      </w:r>
      <w:r w:rsidRPr="006B463F">
        <w:rPr>
          <w:b/>
          <w:sz w:val="28"/>
          <w:szCs w:val="28"/>
        </w:rPr>
        <w:t>формою прояву</w:t>
      </w:r>
      <w:r w:rsidRPr="0016047D">
        <w:rPr>
          <w:sz w:val="28"/>
          <w:szCs w:val="28"/>
        </w:rPr>
        <w:t xml:space="preserve"> бюджетний дефіцит поділяється на відкритий і прихований:</w:t>
      </w:r>
    </w:p>
    <w:p w14:paraId="59AD78D9" w14:textId="77777777" w:rsidR="00E879A5" w:rsidRPr="0016047D" w:rsidRDefault="00E879A5" w:rsidP="00E879A5">
      <w:pPr>
        <w:numPr>
          <w:ilvl w:val="0"/>
          <w:numId w:val="7"/>
        </w:numPr>
        <w:tabs>
          <w:tab w:val="clear" w:pos="661"/>
          <w:tab w:val="num" w:pos="476"/>
        </w:tabs>
        <w:spacing w:line="360" w:lineRule="auto"/>
        <w:jc w:val="both"/>
        <w:rPr>
          <w:sz w:val="28"/>
          <w:szCs w:val="28"/>
        </w:rPr>
      </w:pPr>
      <w:r w:rsidRPr="0016047D">
        <w:rPr>
          <w:sz w:val="28"/>
          <w:szCs w:val="28"/>
        </w:rPr>
        <w:t>відкритий</w:t>
      </w:r>
      <w:r w:rsidRPr="0016047D">
        <w:rPr>
          <w:i/>
          <w:sz w:val="28"/>
          <w:szCs w:val="28"/>
        </w:rPr>
        <w:t xml:space="preserve"> — </w:t>
      </w:r>
      <w:r w:rsidRPr="0016047D">
        <w:rPr>
          <w:sz w:val="28"/>
          <w:szCs w:val="28"/>
        </w:rPr>
        <w:t>офіційно визнаний у законі про бюджет;</w:t>
      </w:r>
    </w:p>
    <w:p w14:paraId="6F01F445" w14:textId="77777777" w:rsidR="00E879A5" w:rsidRPr="0016047D" w:rsidRDefault="00E879A5" w:rsidP="00E879A5">
      <w:pPr>
        <w:numPr>
          <w:ilvl w:val="0"/>
          <w:numId w:val="7"/>
        </w:numPr>
        <w:tabs>
          <w:tab w:val="clear" w:pos="661"/>
          <w:tab w:val="num" w:pos="476"/>
        </w:tabs>
        <w:spacing w:line="360" w:lineRule="auto"/>
        <w:jc w:val="both"/>
        <w:rPr>
          <w:sz w:val="28"/>
          <w:szCs w:val="28"/>
        </w:rPr>
      </w:pPr>
      <w:r w:rsidRPr="0016047D">
        <w:rPr>
          <w:sz w:val="28"/>
          <w:szCs w:val="28"/>
        </w:rPr>
        <w:t>прихований</w:t>
      </w:r>
      <w:r w:rsidRPr="0016047D">
        <w:rPr>
          <w:i/>
          <w:sz w:val="28"/>
          <w:szCs w:val="28"/>
        </w:rPr>
        <w:t xml:space="preserve"> — </w:t>
      </w:r>
      <w:r w:rsidRPr="0016047D">
        <w:rPr>
          <w:sz w:val="28"/>
          <w:szCs w:val="28"/>
        </w:rPr>
        <w:t>офіційно не визнається. Його форми: завищення планових обсягів доходів; включення до складу доходів бюджету джерел покриття бюджетного дефіциту. Прихований дефіцит — негативніше явище, ніж відкритий.</w:t>
      </w:r>
    </w:p>
    <w:p w14:paraId="3904FA4C" w14:textId="77777777" w:rsidR="00E879A5" w:rsidRPr="0016047D" w:rsidRDefault="00E879A5" w:rsidP="00E879A5">
      <w:pPr>
        <w:spacing w:line="360" w:lineRule="auto"/>
        <w:ind w:firstLine="301"/>
        <w:jc w:val="both"/>
        <w:rPr>
          <w:sz w:val="28"/>
          <w:szCs w:val="28"/>
        </w:rPr>
      </w:pPr>
      <w:r w:rsidRPr="0016047D">
        <w:rPr>
          <w:sz w:val="28"/>
          <w:szCs w:val="28"/>
        </w:rPr>
        <w:t xml:space="preserve">За </w:t>
      </w:r>
      <w:r w:rsidRPr="006B463F">
        <w:rPr>
          <w:b/>
          <w:sz w:val="28"/>
          <w:szCs w:val="28"/>
        </w:rPr>
        <w:t>причинами виникнення</w:t>
      </w:r>
      <w:r w:rsidRPr="0016047D">
        <w:rPr>
          <w:sz w:val="28"/>
          <w:szCs w:val="28"/>
        </w:rPr>
        <w:t xml:space="preserve"> бюджетний дефіцит буває вимушеним і свідомим.</w:t>
      </w:r>
    </w:p>
    <w:p w14:paraId="0F02F993" w14:textId="77777777" w:rsidR="00E879A5" w:rsidRPr="00F83B63" w:rsidRDefault="00E879A5" w:rsidP="00E879A5">
      <w:pPr>
        <w:spacing w:line="360" w:lineRule="auto"/>
        <w:ind w:firstLine="301"/>
        <w:jc w:val="both"/>
        <w:rPr>
          <w:sz w:val="28"/>
          <w:szCs w:val="28"/>
          <w:lang w:val="uk-UA"/>
        </w:rPr>
      </w:pPr>
      <w:r w:rsidRPr="0016047D">
        <w:rPr>
          <w:sz w:val="28"/>
          <w:szCs w:val="28"/>
        </w:rPr>
        <w:t>Вимушений</w:t>
      </w:r>
      <w:r w:rsidRPr="0016047D">
        <w:rPr>
          <w:i/>
          <w:sz w:val="28"/>
          <w:szCs w:val="28"/>
        </w:rPr>
        <w:t xml:space="preserve"> </w:t>
      </w:r>
      <w:r w:rsidRPr="0016047D">
        <w:rPr>
          <w:sz w:val="28"/>
          <w:szCs w:val="28"/>
        </w:rPr>
        <w:t>є наслідком низького рівня виробництва ВВП і зумовлений недостатністю фінансових ресурсів у країні.</w:t>
      </w:r>
    </w:p>
    <w:p w14:paraId="002D2637" w14:textId="77777777" w:rsidR="00E879A5" w:rsidRPr="00F83B63" w:rsidRDefault="00E879A5" w:rsidP="00E879A5">
      <w:pPr>
        <w:spacing w:line="360" w:lineRule="auto"/>
        <w:ind w:firstLine="301"/>
        <w:jc w:val="both"/>
        <w:rPr>
          <w:sz w:val="28"/>
          <w:szCs w:val="28"/>
          <w:lang w:val="uk-UA"/>
        </w:rPr>
      </w:pPr>
      <w:r w:rsidRPr="0016047D">
        <w:rPr>
          <w:spacing w:val="-4"/>
          <w:sz w:val="28"/>
          <w:szCs w:val="28"/>
        </w:rPr>
        <w:t>Свідомий</w:t>
      </w:r>
      <w:r w:rsidRPr="0016047D">
        <w:rPr>
          <w:i/>
          <w:spacing w:val="-4"/>
          <w:sz w:val="28"/>
          <w:szCs w:val="28"/>
        </w:rPr>
        <w:t xml:space="preserve"> </w:t>
      </w:r>
      <w:r w:rsidRPr="0016047D">
        <w:rPr>
          <w:spacing w:val="-4"/>
          <w:sz w:val="28"/>
          <w:szCs w:val="28"/>
        </w:rPr>
        <w:t>визначається характером фінансової політики держави</w:t>
      </w:r>
      <w:r w:rsidRPr="0016047D">
        <w:rPr>
          <w:sz w:val="28"/>
          <w:szCs w:val="28"/>
        </w:rPr>
        <w:t> — вона намагається знизити рівень оподаткування для стимулювання економіки. Недостатні ресурси держава мобілізує за допомогою позик. Крім того, використання державних позик не</w:t>
      </w:r>
      <w:r w:rsidRPr="0016047D">
        <w:rPr>
          <w:sz w:val="28"/>
          <w:szCs w:val="28"/>
        </w:rPr>
        <w:softHyphen/>
        <w:t>обхідне для регулювання фінансового ринку, індикатором якого є державні цінні папери. Для них встановлюється мінімальний рівень процентних ставок за максимальної надійності — за їх допомогою держава стимулює або стримує фінансовий ринок.</w:t>
      </w:r>
    </w:p>
    <w:p w14:paraId="5F1FCD17" w14:textId="77777777" w:rsidR="00E879A5" w:rsidRPr="0016047D" w:rsidRDefault="00E879A5" w:rsidP="00E879A5">
      <w:pPr>
        <w:spacing w:line="360" w:lineRule="auto"/>
        <w:ind w:firstLine="301"/>
        <w:jc w:val="both"/>
        <w:rPr>
          <w:sz w:val="28"/>
          <w:szCs w:val="28"/>
        </w:rPr>
      </w:pPr>
      <w:r w:rsidRPr="0016047D">
        <w:rPr>
          <w:sz w:val="28"/>
          <w:szCs w:val="28"/>
        </w:rPr>
        <w:t xml:space="preserve">За </w:t>
      </w:r>
      <w:r w:rsidRPr="006B463F">
        <w:rPr>
          <w:b/>
          <w:sz w:val="28"/>
          <w:szCs w:val="28"/>
        </w:rPr>
        <w:t>напрямом дефіцитного фінансування</w:t>
      </w:r>
      <w:r w:rsidRPr="0016047D">
        <w:rPr>
          <w:sz w:val="28"/>
          <w:szCs w:val="28"/>
        </w:rPr>
        <w:t xml:space="preserve"> розрізняють активний і пасивний бюджетні дефіцити.</w:t>
      </w:r>
    </w:p>
    <w:p w14:paraId="620BE5A3" w14:textId="77777777" w:rsidR="00E879A5" w:rsidRPr="00115EC0" w:rsidRDefault="00E879A5" w:rsidP="00E879A5">
      <w:pPr>
        <w:spacing w:line="360" w:lineRule="auto"/>
        <w:ind w:firstLine="301"/>
        <w:jc w:val="both"/>
        <w:rPr>
          <w:sz w:val="28"/>
          <w:szCs w:val="28"/>
          <w:lang w:val="uk-UA"/>
        </w:rPr>
      </w:pPr>
      <w:r w:rsidRPr="0016047D">
        <w:rPr>
          <w:sz w:val="28"/>
          <w:szCs w:val="28"/>
        </w:rPr>
        <w:t>Активний</w:t>
      </w:r>
      <w:r w:rsidRPr="0016047D">
        <w:rPr>
          <w:i/>
          <w:sz w:val="28"/>
          <w:szCs w:val="28"/>
        </w:rPr>
        <w:t xml:space="preserve"> — </w:t>
      </w:r>
      <w:r w:rsidRPr="0016047D">
        <w:rPr>
          <w:sz w:val="28"/>
          <w:szCs w:val="28"/>
        </w:rPr>
        <w:t>це спрямування коштів на інвестиції в економіку, що сприятиме зростанню ВВП.</w:t>
      </w:r>
    </w:p>
    <w:p w14:paraId="7D759738" w14:textId="77777777" w:rsidR="00E879A5" w:rsidRPr="00BB16AA" w:rsidRDefault="00E879A5" w:rsidP="00E879A5">
      <w:pPr>
        <w:spacing w:line="360" w:lineRule="auto"/>
        <w:ind w:firstLine="301"/>
        <w:jc w:val="both"/>
        <w:rPr>
          <w:sz w:val="28"/>
          <w:szCs w:val="28"/>
          <w:lang w:val="uk-UA"/>
        </w:rPr>
      </w:pPr>
      <w:r w:rsidRPr="0016047D">
        <w:rPr>
          <w:sz w:val="28"/>
          <w:szCs w:val="28"/>
        </w:rPr>
        <w:t>Пасивний</w:t>
      </w:r>
      <w:r w:rsidRPr="0016047D">
        <w:rPr>
          <w:i/>
          <w:sz w:val="28"/>
          <w:szCs w:val="28"/>
        </w:rPr>
        <w:t xml:space="preserve"> — </w:t>
      </w:r>
      <w:r w:rsidRPr="0016047D">
        <w:rPr>
          <w:sz w:val="28"/>
          <w:szCs w:val="28"/>
        </w:rPr>
        <w:t>покриття поточних витрат.</w:t>
      </w:r>
    </w:p>
    <w:p w14:paraId="23374CF6" w14:textId="77777777" w:rsidR="00E879A5" w:rsidRDefault="00E879A5" w:rsidP="00E879A5">
      <w:pPr>
        <w:spacing w:line="360" w:lineRule="auto"/>
        <w:ind w:firstLine="301"/>
        <w:jc w:val="both"/>
        <w:rPr>
          <w:b/>
          <w:sz w:val="28"/>
          <w:szCs w:val="28"/>
          <w:lang w:val="uk-UA"/>
        </w:rPr>
      </w:pPr>
    </w:p>
    <w:p w14:paraId="1B903889" w14:textId="77777777" w:rsidR="00E879A5" w:rsidRDefault="00E879A5" w:rsidP="00E879A5">
      <w:pPr>
        <w:spacing w:line="360" w:lineRule="auto"/>
        <w:ind w:firstLine="301"/>
        <w:jc w:val="both"/>
        <w:rPr>
          <w:sz w:val="28"/>
          <w:szCs w:val="28"/>
          <w:lang w:val="uk-UA"/>
        </w:rPr>
      </w:pPr>
      <w:r w:rsidRPr="006C22D0">
        <w:rPr>
          <w:b/>
          <w:sz w:val="28"/>
          <w:szCs w:val="28"/>
          <w:lang w:val="uk-UA"/>
        </w:rPr>
        <w:t>Основні причини виникнення</w:t>
      </w:r>
      <w:r>
        <w:rPr>
          <w:sz w:val="28"/>
          <w:szCs w:val="28"/>
          <w:lang w:val="uk-UA"/>
        </w:rPr>
        <w:t xml:space="preserve"> бюджетного дефіциту можуть бути зумовлені:</w:t>
      </w:r>
    </w:p>
    <w:p w14:paraId="06D597F8" w14:textId="77777777" w:rsidR="00E879A5" w:rsidRDefault="00E879A5" w:rsidP="00E879A5">
      <w:pPr>
        <w:numPr>
          <w:ilvl w:val="0"/>
          <w:numId w:val="2"/>
        </w:numPr>
        <w:spacing w:line="360" w:lineRule="auto"/>
        <w:jc w:val="both"/>
        <w:rPr>
          <w:sz w:val="28"/>
          <w:szCs w:val="28"/>
          <w:lang w:val="uk-UA"/>
        </w:rPr>
      </w:pPr>
      <w:r>
        <w:rPr>
          <w:sz w:val="28"/>
          <w:szCs w:val="28"/>
          <w:lang w:val="uk-UA"/>
        </w:rPr>
        <w:lastRenderedPageBreak/>
        <w:t>надзвичайними подіями (війнами, епідеміями, стихійними лихами та ін.), що потребує використання великого обсягу грошовіх коштів за умов нестачі звичайних резервів;</w:t>
      </w:r>
    </w:p>
    <w:p w14:paraId="4B33C169" w14:textId="77777777" w:rsidR="00E879A5" w:rsidRDefault="00E879A5" w:rsidP="00E879A5">
      <w:pPr>
        <w:numPr>
          <w:ilvl w:val="0"/>
          <w:numId w:val="2"/>
        </w:numPr>
        <w:spacing w:line="360" w:lineRule="auto"/>
        <w:jc w:val="both"/>
        <w:rPr>
          <w:sz w:val="28"/>
          <w:szCs w:val="28"/>
          <w:lang w:val="uk-UA"/>
        </w:rPr>
      </w:pPr>
      <w:r>
        <w:rPr>
          <w:sz w:val="28"/>
          <w:szCs w:val="28"/>
          <w:lang w:val="uk-UA"/>
        </w:rPr>
        <w:t>необхідністю здійснення великих державних вкладень у розвиток економіки з метою її структурної перебудови, що у майбутньому дасть можливість забезпечити приріст ВВП, зміцнити економічну могутність держави, підвищити матеріальний та культурний рівень життя народу;</w:t>
      </w:r>
    </w:p>
    <w:p w14:paraId="1B8FBB74" w14:textId="77777777" w:rsidR="00E879A5" w:rsidRDefault="00E879A5" w:rsidP="00E879A5">
      <w:pPr>
        <w:numPr>
          <w:ilvl w:val="0"/>
          <w:numId w:val="2"/>
        </w:numPr>
        <w:spacing w:line="360" w:lineRule="auto"/>
        <w:jc w:val="both"/>
        <w:rPr>
          <w:sz w:val="28"/>
          <w:szCs w:val="28"/>
          <w:lang w:val="uk-UA"/>
        </w:rPr>
      </w:pPr>
      <w:r>
        <w:rPr>
          <w:sz w:val="28"/>
          <w:szCs w:val="28"/>
          <w:lang w:val="uk-UA"/>
        </w:rPr>
        <w:t>кризовими явищами в економіці та її розвалом;</w:t>
      </w:r>
    </w:p>
    <w:p w14:paraId="7417109A" w14:textId="77777777" w:rsidR="00E879A5" w:rsidRDefault="00E879A5" w:rsidP="00E879A5">
      <w:pPr>
        <w:numPr>
          <w:ilvl w:val="0"/>
          <w:numId w:val="2"/>
        </w:numPr>
        <w:spacing w:line="360" w:lineRule="auto"/>
        <w:jc w:val="both"/>
        <w:rPr>
          <w:sz w:val="28"/>
          <w:szCs w:val="28"/>
          <w:lang w:val="uk-UA"/>
        </w:rPr>
      </w:pPr>
      <w:r>
        <w:rPr>
          <w:sz w:val="28"/>
          <w:szCs w:val="28"/>
          <w:lang w:val="uk-UA"/>
        </w:rPr>
        <w:t>неефективністю фінансово-кредитних зв язків;</w:t>
      </w:r>
    </w:p>
    <w:p w14:paraId="33E4DE61" w14:textId="77777777" w:rsidR="00E879A5" w:rsidRDefault="00E879A5" w:rsidP="00E879A5">
      <w:pPr>
        <w:numPr>
          <w:ilvl w:val="0"/>
          <w:numId w:val="2"/>
        </w:numPr>
        <w:spacing w:line="360" w:lineRule="auto"/>
        <w:jc w:val="both"/>
        <w:rPr>
          <w:sz w:val="28"/>
          <w:szCs w:val="28"/>
          <w:lang w:val="uk-UA"/>
        </w:rPr>
      </w:pPr>
      <w:r>
        <w:rPr>
          <w:sz w:val="28"/>
          <w:szCs w:val="28"/>
          <w:lang w:val="uk-UA"/>
        </w:rPr>
        <w:t>недосконалістю фінансового законодавства.</w:t>
      </w:r>
    </w:p>
    <w:p w14:paraId="6E340195" w14:textId="77777777" w:rsidR="00E879A5" w:rsidRDefault="00E879A5" w:rsidP="00E879A5">
      <w:pPr>
        <w:jc w:val="both"/>
        <w:rPr>
          <w:sz w:val="28"/>
          <w:szCs w:val="28"/>
          <w:lang w:val="uk-UA"/>
        </w:rPr>
      </w:pPr>
    </w:p>
    <w:p w14:paraId="5C2DA2DE" w14:textId="77777777" w:rsidR="00E879A5" w:rsidRDefault="00E879A5" w:rsidP="00E879A5">
      <w:pPr>
        <w:spacing w:line="360" w:lineRule="auto"/>
        <w:ind w:firstLine="360"/>
        <w:jc w:val="both"/>
        <w:rPr>
          <w:sz w:val="28"/>
          <w:szCs w:val="28"/>
          <w:lang w:val="uk-UA"/>
        </w:rPr>
      </w:pPr>
      <w:r>
        <w:rPr>
          <w:sz w:val="28"/>
          <w:szCs w:val="28"/>
          <w:lang w:val="uk-UA"/>
        </w:rPr>
        <w:t xml:space="preserve">В умовах, коли економіка країни розвивається динамічно та стабільно, бюджетний дефіцит у кількісно допустимих межах не є загрозливим </w:t>
      </w:r>
      <w:r w:rsidRPr="00802EC4">
        <w:rPr>
          <w:b/>
          <w:sz w:val="28"/>
          <w:szCs w:val="28"/>
          <w:lang w:val="uk-UA"/>
        </w:rPr>
        <w:t>(3%).</w:t>
      </w:r>
      <w:r>
        <w:rPr>
          <w:sz w:val="28"/>
          <w:szCs w:val="28"/>
          <w:lang w:val="uk-UA"/>
        </w:rPr>
        <w:t xml:space="preserve"> При цьому кількість не повинна переходити в негативну якість, тобто сума отриманих державою в борг фінансових ресурсів не повинна перекладатись на економіку держави, на платників податків і супроводжуватись скороченням соціальних програм. Рівень дефіциту повинен знаходитись під постійним контролем державних органів. </w:t>
      </w:r>
    </w:p>
    <w:p w14:paraId="5DCE14A9" w14:textId="77777777" w:rsidR="00E879A5" w:rsidRDefault="00E879A5" w:rsidP="00E879A5">
      <w:pPr>
        <w:spacing w:line="360" w:lineRule="auto"/>
        <w:ind w:firstLine="360"/>
        <w:jc w:val="both"/>
        <w:rPr>
          <w:sz w:val="28"/>
          <w:szCs w:val="28"/>
          <w:lang w:val="uk-UA"/>
        </w:rPr>
      </w:pPr>
      <w:r>
        <w:rPr>
          <w:sz w:val="28"/>
          <w:szCs w:val="28"/>
          <w:lang w:val="uk-UA"/>
        </w:rPr>
        <w:t>Прийняття Державного бюджету України, бюджету АРК та міського бюджету на відповідний бюджетний період з дефіцитом дозволяється у разі наявності обгрунтованих джерел фінансування дефіциту відповідного бюджету.</w:t>
      </w:r>
    </w:p>
    <w:p w14:paraId="45FB7475" w14:textId="77777777" w:rsidR="00E879A5" w:rsidRDefault="00E879A5" w:rsidP="00E879A5">
      <w:pPr>
        <w:spacing w:line="360" w:lineRule="auto"/>
        <w:ind w:firstLine="360"/>
        <w:jc w:val="both"/>
        <w:rPr>
          <w:sz w:val="28"/>
          <w:szCs w:val="28"/>
          <w:lang w:val="uk-UA"/>
        </w:rPr>
      </w:pPr>
      <w:r w:rsidRPr="00272491">
        <w:rPr>
          <w:b/>
          <w:sz w:val="28"/>
          <w:szCs w:val="28"/>
          <w:lang w:val="uk-UA"/>
        </w:rPr>
        <w:t>Профіцит бюджету</w:t>
      </w:r>
      <w:r>
        <w:rPr>
          <w:sz w:val="28"/>
          <w:szCs w:val="28"/>
          <w:lang w:val="uk-UA"/>
        </w:rPr>
        <w:t xml:space="preserve"> затверджується </w:t>
      </w:r>
      <w:r w:rsidRPr="00272491">
        <w:rPr>
          <w:b/>
          <w:sz w:val="28"/>
          <w:szCs w:val="28"/>
          <w:lang w:val="uk-UA"/>
        </w:rPr>
        <w:t>виключно</w:t>
      </w:r>
      <w:r>
        <w:rPr>
          <w:sz w:val="28"/>
          <w:szCs w:val="28"/>
          <w:lang w:val="uk-UA"/>
        </w:rPr>
        <w:t xml:space="preserve"> з метою погашення основної суми боргу.</w:t>
      </w:r>
    </w:p>
    <w:p w14:paraId="5AAF76E8" w14:textId="77777777" w:rsidR="00E879A5" w:rsidRDefault="00E879A5" w:rsidP="00E879A5">
      <w:pPr>
        <w:spacing w:line="360" w:lineRule="auto"/>
        <w:ind w:firstLine="360"/>
        <w:jc w:val="both"/>
        <w:rPr>
          <w:sz w:val="28"/>
          <w:szCs w:val="28"/>
          <w:lang w:val="uk-UA"/>
        </w:rPr>
      </w:pPr>
      <w:r w:rsidRPr="00B52F8A">
        <w:rPr>
          <w:sz w:val="28"/>
          <w:szCs w:val="28"/>
          <w:lang w:val="uk-UA"/>
        </w:rPr>
        <w:t xml:space="preserve">Бюджет АРК </w:t>
      </w:r>
      <w:r>
        <w:rPr>
          <w:sz w:val="28"/>
          <w:szCs w:val="28"/>
          <w:lang w:val="uk-UA"/>
        </w:rPr>
        <w:t>та міські бюджети можуть прийматися з дефіцитом виключно у частині дефіциту бюджету розвитку. Дефіцит бюджету АРК та міських бюджетів покривається за рахунок запозичень.</w:t>
      </w:r>
    </w:p>
    <w:p w14:paraId="18718A49" w14:textId="77777777" w:rsidR="00E879A5" w:rsidRDefault="00E879A5" w:rsidP="00E879A5">
      <w:pPr>
        <w:spacing w:line="360" w:lineRule="auto"/>
        <w:ind w:firstLine="360"/>
        <w:jc w:val="both"/>
        <w:rPr>
          <w:sz w:val="28"/>
          <w:szCs w:val="28"/>
          <w:lang w:val="uk-UA"/>
        </w:rPr>
      </w:pPr>
      <w:r>
        <w:rPr>
          <w:sz w:val="28"/>
          <w:szCs w:val="28"/>
          <w:lang w:val="uk-UA"/>
        </w:rPr>
        <w:t>Затвердження областних, райнонних, районних у містах, сільских та селищних  бюджетів з дефіцитом не допускається.</w:t>
      </w:r>
    </w:p>
    <w:p w14:paraId="56D2CA7D" w14:textId="77777777" w:rsidR="00E879A5" w:rsidRDefault="00E879A5" w:rsidP="00E879A5">
      <w:pPr>
        <w:spacing w:line="360" w:lineRule="auto"/>
        <w:ind w:firstLine="360"/>
        <w:jc w:val="both"/>
        <w:rPr>
          <w:sz w:val="28"/>
          <w:szCs w:val="28"/>
          <w:lang w:val="uk-UA"/>
        </w:rPr>
      </w:pPr>
      <w:r>
        <w:rPr>
          <w:sz w:val="28"/>
          <w:szCs w:val="28"/>
          <w:lang w:val="uk-UA"/>
        </w:rPr>
        <w:lastRenderedPageBreak/>
        <w:t xml:space="preserve">В умовах наявності бюжетного дефіциту держава забов язана обрати найбільш оптимальні </w:t>
      </w:r>
      <w:r w:rsidRPr="000F7CB6">
        <w:rPr>
          <w:b/>
          <w:sz w:val="28"/>
          <w:szCs w:val="28"/>
          <w:lang w:val="uk-UA"/>
        </w:rPr>
        <w:t>джерела його покриття</w:t>
      </w:r>
      <w:r>
        <w:rPr>
          <w:sz w:val="28"/>
          <w:szCs w:val="28"/>
          <w:lang w:val="uk-UA"/>
        </w:rPr>
        <w:t>. У світовій практиці використовують два основних методи покриття бюджетного дефіциту:</w:t>
      </w:r>
    </w:p>
    <w:p w14:paraId="6FAF118C" w14:textId="77777777" w:rsidR="00E879A5" w:rsidRDefault="00E879A5" w:rsidP="00E879A5">
      <w:pPr>
        <w:spacing w:line="360" w:lineRule="auto"/>
        <w:ind w:firstLine="360"/>
        <w:jc w:val="both"/>
        <w:rPr>
          <w:sz w:val="28"/>
          <w:szCs w:val="28"/>
          <w:lang w:val="uk-UA"/>
        </w:rPr>
      </w:pPr>
      <w:r>
        <w:rPr>
          <w:sz w:val="28"/>
          <w:szCs w:val="28"/>
          <w:lang w:val="uk-UA"/>
        </w:rPr>
        <w:t>- беземісійний</w:t>
      </w:r>
    </w:p>
    <w:p w14:paraId="2A411688" w14:textId="77777777" w:rsidR="00E879A5" w:rsidRDefault="00E879A5" w:rsidP="00E879A5">
      <w:pPr>
        <w:spacing w:line="360" w:lineRule="auto"/>
        <w:ind w:firstLine="360"/>
        <w:jc w:val="both"/>
        <w:rPr>
          <w:sz w:val="28"/>
          <w:szCs w:val="28"/>
          <w:lang w:val="uk-UA"/>
        </w:rPr>
      </w:pPr>
      <w:r>
        <w:rPr>
          <w:sz w:val="28"/>
          <w:szCs w:val="28"/>
          <w:lang w:val="uk-UA"/>
        </w:rPr>
        <w:t>- емісійний</w:t>
      </w:r>
    </w:p>
    <w:p w14:paraId="1E0A1DD3" w14:textId="77777777" w:rsidR="00E879A5" w:rsidRPr="00B52F8A" w:rsidRDefault="00E879A5" w:rsidP="00E879A5">
      <w:pPr>
        <w:spacing w:line="360" w:lineRule="auto"/>
        <w:ind w:firstLine="360"/>
        <w:jc w:val="both"/>
        <w:rPr>
          <w:sz w:val="28"/>
          <w:szCs w:val="28"/>
          <w:lang w:val="uk-UA"/>
        </w:rPr>
      </w:pPr>
      <w:r w:rsidRPr="00EF0CD0">
        <w:rPr>
          <w:b/>
          <w:sz w:val="28"/>
          <w:szCs w:val="28"/>
          <w:lang w:val="uk-UA"/>
        </w:rPr>
        <w:t xml:space="preserve">Беземісійний </w:t>
      </w:r>
      <w:r>
        <w:rPr>
          <w:sz w:val="28"/>
          <w:szCs w:val="28"/>
          <w:lang w:val="uk-UA"/>
        </w:rPr>
        <w:t>метод покриття дефіциту бюджету передбачає залучення до цього процесу зовнішніх (кредити міжнародних фінансових інститутів та іноземних держав, безоплатна та безповоротна фінансова допомога під цільові програми, що мають міжнародне значення) та внутрішніх (кредити Національного банку України, та доходи від операцій з цінними паперами) джерел.</w:t>
      </w:r>
    </w:p>
    <w:p w14:paraId="0526E6E5" w14:textId="77777777" w:rsidR="00E879A5" w:rsidRPr="000E4EF4" w:rsidRDefault="00E879A5" w:rsidP="00E879A5">
      <w:pPr>
        <w:spacing w:line="360" w:lineRule="auto"/>
        <w:ind w:firstLine="360"/>
        <w:jc w:val="both"/>
        <w:rPr>
          <w:sz w:val="28"/>
          <w:szCs w:val="28"/>
          <w:lang w:val="uk-UA"/>
        </w:rPr>
      </w:pPr>
      <w:r w:rsidRPr="00EF0CD0">
        <w:rPr>
          <w:b/>
          <w:sz w:val="28"/>
          <w:szCs w:val="28"/>
          <w:lang w:val="uk-UA"/>
        </w:rPr>
        <w:t>Емісійний</w:t>
      </w:r>
      <w:r>
        <w:rPr>
          <w:sz w:val="28"/>
          <w:szCs w:val="28"/>
          <w:lang w:val="uk-UA"/>
        </w:rPr>
        <w:t xml:space="preserve"> метод покриття бюджетного дефіцитиу передбачає використання грошово-кредитної емісіі. Такий метод не є зовсім доцільним, оскільки він негативно впливає на економічну ситуацію у державі. Бюджетним кодексом визначено, що емісійні кошти НБУ не можуть бути джерелом фінансування дефіциту Державного бюджету України.</w:t>
      </w:r>
    </w:p>
    <w:p w14:paraId="40749E5B" w14:textId="77777777" w:rsidR="00E879A5" w:rsidRDefault="00E879A5" w:rsidP="00E879A5">
      <w:pPr>
        <w:spacing w:line="360" w:lineRule="auto"/>
        <w:ind w:left="360"/>
        <w:rPr>
          <w:b/>
          <w:sz w:val="28"/>
          <w:szCs w:val="28"/>
          <w:lang w:val="uk-UA"/>
        </w:rPr>
      </w:pPr>
    </w:p>
    <w:p w14:paraId="54EBE79E" w14:textId="77777777" w:rsidR="00E879A5" w:rsidRDefault="00E879A5" w:rsidP="00E879A5">
      <w:pPr>
        <w:spacing w:line="360" w:lineRule="auto"/>
        <w:ind w:left="360"/>
        <w:rPr>
          <w:b/>
          <w:sz w:val="28"/>
          <w:szCs w:val="28"/>
          <w:lang w:val="uk-UA"/>
        </w:rPr>
      </w:pPr>
    </w:p>
    <w:p w14:paraId="79217B13" w14:textId="77777777" w:rsidR="00E879A5" w:rsidRPr="000E4EF4" w:rsidRDefault="00E879A5" w:rsidP="00E879A5">
      <w:pPr>
        <w:spacing w:line="360" w:lineRule="auto"/>
        <w:ind w:left="360"/>
        <w:rPr>
          <w:b/>
          <w:sz w:val="28"/>
          <w:szCs w:val="28"/>
          <w:lang w:val="uk-UA"/>
        </w:rPr>
      </w:pPr>
    </w:p>
    <w:p w14:paraId="147B9093" w14:textId="77777777" w:rsidR="00E879A5" w:rsidRDefault="00E879A5" w:rsidP="00E879A5">
      <w:pPr>
        <w:numPr>
          <w:ilvl w:val="1"/>
          <w:numId w:val="11"/>
        </w:numPr>
        <w:jc w:val="center"/>
        <w:rPr>
          <w:b/>
          <w:sz w:val="28"/>
          <w:szCs w:val="28"/>
          <w:lang w:val="uk-UA"/>
        </w:rPr>
      </w:pPr>
      <w:r>
        <w:rPr>
          <w:b/>
          <w:sz w:val="28"/>
          <w:szCs w:val="28"/>
          <w:lang w:val="uk-UA"/>
        </w:rPr>
        <w:t xml:space="preserve">Бюджетна класифікація, її роль та значення </w:t>
      </w:r>
    </w:p>
    <w:p w14:paraId="636616DD" w14:textId="77777777" w:rsidR="00E879A5" w:rsidRDefault="00E879A5" w:rsidP="00E879A5">
      <w:pPr>
        <w:spacing w:line="360" w:lineRule="auto"/>
        <w:ind w:firstLine="348"/>
        <w:jc w:val="both"/>
        <w:rPr>
          <w:sz w:val="28"/>
          <w:szCs w:val="28"/>
          <w:lang w:val="uk-UA"/>
        </w:rPr>
      </w:pPr>
    </w:p>
    <w:p w14:paraId="5E8816B7" w14:textId="77777777" w:rsidR="00E879A5" w:rsidRDefault="00E879A5" w:rsidP="00E879A5">
      <w:pPr>
        <w:spacing w:line="360" w:lineRule="auto"/>
        <w:ind w:firstLine="348"/>
        <w:jc w:val="both"/>
        <w:rPr>
          <w:sz w:val="28"/>
          <w:szCs w:val="28"/>
          <w:lang w:val="uk-UA"/>
        </w:rPr>
      </w:pPr>
      <w:r w:rsidRPr="00D46421">
        <w:rPr>
          <w:sz w:val="28"/>
          <w:szCs w:val="28"/>
          <w:lang w:val="uk-UA"/>
        </w:rPr>
        <w:t xml:space="preserve">Бюджетна </w:t>
      </w:r>
      <w:r>
        <w:rPr>
          <w:sz w:val="28"/>
          <w:szCs w:val="28"/>
          <w:lang w:val="uk-UA"/>
        </w:rPr>
        <w:t>класифікація України застосовується для здійснення контролю за фінансовою діяльністю органів державної влади, органів влади Автономної Республіки Крим, органів місцевого самоврядування, інших розпорядників бюджетних коштів, проведення необхідного аналізу  в розрізі доходів, а також рганізаційних, функціональних та економічних категорій видатків, забезпечення загальнодержавної і міжнародної порівнянності бюджених показників.</w:t>
      </w:r>
    </w:p>
    <w:p w14:paraId="25DC630B" w14:textId="77777777" w:rsidR="00E879A5" w:rsidRDefault="00E879A5" w:rsidP="00E879A5">
      <w:pPr>
        <w:spacing w:line="360" w:lineRule="auto"/>
        <w:ind w:firstLine="348"/>
        <w:jc w:val="both"/>
        <w:rPr>
          <w:sz w:val="28"/>
          <w:szCs w:val="28"/>
          <w:lang w:val="uk-UA"/>
        </w:rPr>
      </w:pPr>
      <w:r>
        <w:rPr>
          <w:sz w:val="28"/>
          <w:szCs w:val="28"/>
          <w:lang w:val="uk-UA"/>
        </w:rPr>
        <w:lastRenderedPageBreak/>
        <w:t xml:space="preserve">Бюджетну класифікацію </w:t>
      </w:r>
      <w:r w:rsidRPr="000F4BC1">
        <w:rPr>
          <w:b/>
          <w:sz w:val="28"/>
          <w:szCs w:val="28"/>
          <w:lang w:val="uk-UA"/>
        </w:rPr>
        <w:t>затверджує</w:t>
      </w:r>
      <w:r>
        <w:rPr>
          <w:sz w:val="28"/>
          <w:szCs w:val="28"/>
          <w:lang w:val="uk-UA"/>
        </w:rPr>
        <w:t xml:space="preserve"> Міністр фінансів України, а також зміни до неї та інформує про це в обов</w:t>
      </w:r>
      <w:r w:rsidRPr="00D52799">
        <w:rPr>
          <w:sz w:val="28"/>
          <w:szCs w:val="28"/>
          <w:lang w:val="uk-UA"/>
        </w:rPr>
        <w:t>’</w:t>
      </w:r>
      <w:r>
        <w:rPr>
          <w:sz w:val="28"/>
          <w:szCs w:val="28"/>
          <w:lang w:val="uk-UA"/>
        </w:rPr>
        <w:t>язковому порядку Верховну Раду України.</w:t>
      </w:r>
    </w:p>
    <w:p w14:paraId="12D05A71" w14:textId="77777777" w:rsidR="00E879A5" w:rsidRDefault="00E879A5" w:rsidP="00E879A5">
      <w:pPr>
        <w:spacing w:line="360" w:lineRule="auto"/>
        <w:ind w:firstLine="348"/>
        <w:jc w:val="both"/>
        <w:rPr>
          <w:sz w:val="28"/>
          <w:szCs w:val="28"/>
          <w:lang w:val="uk-UA"/>
        </w:rPr>
      </w:pPr>
      <w:r>
        <w:rPr>
          <w:sz w:val="28"/>
          <w:szCs w:val="28"/>
          <w:lang w:val="uk-UA"/>
        </w:rPr>
        <w:t xml:space="preserve">Бюджетна класифікація має такі </w:t>
      </w:r>
      <w:r w:rsidRPr="000F4BC1">
        <w:rPr>
          <w:b/>
          <w:sz w:val="28"/>
          <w:szCs w:val="28"/>
          <w:lang w:val="uk-UA"/>
        </w:rPr>
        <w:t>складові частини</w:t>
      </w:r>
      <w:r>
        <w:rPr>
          <w:sz w:val="28"/>
          <w:szCs w:val="28"/>
          <w:lang w:val="uk-UA"/>
        </w:rPr>
        <w:t>:</w:t>
      </w:r>
    </w:p>
    <w:p w14:paraId="5E2A526D" w14:textId="77777777" w:rsidR="00E879A5" w:rsidRDefault="00E879A5" w:rsidP="00E879A5">
      <w:pPr>
        <w:numPr>
          <w:ilvl w:val="0"/>
          <w:numId w:val="1"/>
        </w:numPr>
        <w:spacing w:line="360" w:lineRule="auto"/>
        <w:ind w:left="0" w:firstLine="0"/>
        <w:jc w:val="both"/>
        <w:rPr>
          <w:sz w:val="28"/>
          <w:szCs w:val="28"/>
          <w:lang w:val="uk-UA"/>
        </w:rPr>
      </w:pPr>
      <w:r>
        <w:rPr>
          <w:sz w:val="28"/>
          <w:szCs w:val="28"/>
          <w:lang w:val="uk-UA"/>
        </w:rPr>
        <w:t>Класифікація доходів бюджету;</w:t>
      </w:r>
    </w:p>
    <w:p w14:paraId="18A91457" w14:textId="77777777" w:rsidR="00E879A5" w:rsidRDefault="00E879A5" w:rsidP="00E879A5">
      <w:pPr>
        <w:numPr>
          <w:ilvl w:val="0"/>
          <w:numId w:val="1"/>
        </w:numPr>
        <w:spacing w:line="360" w:lineRule="auto"/>
        <w:ind w:left="0" w:firstLine="0"/>
        <w:jc w:val="both"/>
        <w:rPr>
          <w:sz w:val="28"/>
          <w:szCs w:val="28"/>
          <w:lang w:val="uk-UA"/>
        </w:rPr>
      </w:pPr>
      <w:r>
        <w:rPr>
          <w:sz w:val="28"/>
          <w:szCs w:val="28"/>
          <w:lang w:val="uk-UA"/>
        </w:rPr>
        <w:t>Класифікація видатків бюджету (у т.ч. кредитування за вирахуванням погашення);</w:t>
      </w:r>
    </w:p>
    <w:p w14:paraId="297E00EF" w14:textId="77777777" w:rsidR="00E879A5" w:rsidRDefault="00E879A5" w:rsidP="00E879A5">
      <w:pPr>
        <w:numPr>
          <w:ilvl w:val="0"/>
          <w:numId w:val="1"/>
        </w:numPr>
        <w:spacing w:line="360" w:lineRule="auto"/>
        <w:ind w:left="0" w:firstLine="0"/>
        <w:jc w:val="both"/>
        <w:rPr>
          <w:sz w:val="28"/>
          <w:szCs w:val="28"/>
          <w:lang w:val="uk-UA"/>
        </w:rPr>
      </w:pPr>
      <w:r>
        <w:rPr>
          <w:sz w:val="28"/>
          <w:szCs w:val="28"/>
          <w:lang w:val="uk-UA"/>
        </w:rPr>
        <w:t>Класифікація фінансування бюджету;</w:t>
      </w:r>
    </w:p>
    <w:p w14:paraId="61F6948F" w14:textId="77777777" w:rsidR="00E879A5" w:rsidRDefault="00E879A5" w:rsidP="00E879A5">
      <w:pPr>
        <w:numPr>
          <w:ilvl w:val="0"/>
          <w:numId w:val="1"/>
        </w:numPr>
        <w:spacing w:line="360" w:lineRule="auto"/>
        <w:ind w:left="0" w:firstLine="0"/>
        <w:jc w:val="both"/>
        <w:rPr>
          <w:sz w:val="28"/>
          <w:szCs w:val="28"/>
          <w:lang w:val="uk-UA"/>
        </w:rPr>
      </w:pPr>
      <w:r>
        <w:rPr>
          <w:sz w:val="28"/>
          <w:szCs w:val="28"/>
          <w:lang w:val="uk-UA"/>
        </w:rPr>
        <w:t>Класифікація боргу.</w:t>
      </w:r>
    </w:p>
    <w:p w14:paraId="4BAE1395" w14:textId="77777777" w:rsidR="00E879A5" w:rsidRDefault="00E879A5" w:rsidP="00E879A5">
      <w:pPr>
        <w:spacing w:line="360" w:lineRule="auto"/>
        <w:ind w:firstLine="360"/>
        <w:jc w:val="both"/>
        <w:rPr>
          <w:sz w:val="28"/>
          <w:szCs w:val="28"/>
          <w:lang w:val="uk-UA"/>
        </w:rPr>
      </w:pPr>
      <w:r w:rsidRPr="000F4BC1">
        <w:rPr>
          <w:b/>
          <w:sz w:val="28"/>
          <w:szCs w:val="28"/>
          <w:lang w:val="uk-UA"/>
        </w:rPr>
        <w:t>Бюджетна класифікація</w:t>
      </w:r>
      <w:r>
        <w:rPr>
          <w:sz w:val="28"/>
          <w:szCs w:val="28"/>
          <w:lang w:val="uk-UA"/>
        </w:rPr>
        <w:t xml:space="preserve">  - це єдине систематизоване згрупування доходів, видатків (у т.ч. кредитування за вирахуванням погашення) та фінансування бюджету за ознаками економічної сутності, функціональної діяльності, організаційного устрою та іншими ознаками відповідно до законодавства України та міжнародних стандартів.</w:t>
      </w:r>
    </w:p>
    <w:p w14:paraId="7032089A" w14:textId="77777777" w:rsidR="00E879A5" w:rsidRDefault="00E879A5" w:rsidP="00E879A5">
      <w:pPr>
        <w:spacing w:line="360" w:lineRule="auto"/>
        <w:ind w:firstLine="360"/>
        <w:jc w:val="both"/>
        <w:rPr>
          <w:sz w:val="28"/>
          <w:szCs w:val="28"/>
          <w:lang w:val="uk-UA"/>
        </w:rPr>
      </w:pPr>
      <w:r w:rsidRPr="005C47E4">
        <w:rPr>
          <w:sz w:val="28"/>
          <w:szCs w:val="28"/>
          <w:lang w:val="uk-UA"/>
        </w:rPr>
        <w:t>Бюджетна класифікація України є єдиною для всіх бюджетів, що складають бюджетну систему України.</w:t>
      </w:r>
      <w:r>
        <w:rPr>
          <w:sz w:val="28"/>
          <w:szCs w:val="28"/>
          <w:lang w:val="uk-UA"/>
        </w:rPr>
        <w:t xml:space="preserve"> Бюджетна класифікація використовується на всіх стадіях бюджетного процесу і дозволяє враховувати надходження доходів та фінансування витрат згідно з затвердженим бюджетним розписом.</w:t>
      </w:r>
    </w:p>
    <w:p w14:paraId="4A80F51B" w14:textId="77777777" w:rsidR="00E879A5" w:rsidRDefault="00E879A5" w:rsidP="00E879A5">
      <w:pPr>
        <w:spacing w:line="360" w:lineRule="auto"/>
        <w:ind w:firstLine="360"/>
        <w:jc w:val="both"/>
        <w:rPr>
          <w:sz w:val="28"/>
          <w:szCs w:val="28"/>
          <w:lang w:val="uk-UA"/>
        </w:rPr>
      </w:pPr>
      <w:r>
        <w:rPr>
          <w:sz w:val="28"/>
          <w:szCs w:val="28"/>
          <w:lang w:val="uk-UA"/>
        </w:rPr>
        <w:t>За рахунок показників бюджетної класифікації здійснюється контроль за діяльністю розпорядників бюджетних коштів, забезпечується порівнянность міжнародних та загальнодержавних бюджених показників. Бюджетна класифікація прияє реалізації принципу єдності при регулюванні бюдженої діяльності, забезпечує єдину базу щодо систематизації показників доходів, видатків, фінансування, боргу для всіх бюджетів, що входять до складу бюдженої системи України.</w:t>
      </w:r>
    </w:p>
    <w:p w14:paraId="5047DBB5" w14:textId="77777777" w:rsidR="00E879A5" w:rsidRDefault="00E879A5" w:rsidP="00E879A5">
      <w:pPr>
        <w:spacing w:line="360" w:lineRule="auto"/>
        <w:ind w:firstLine="360"/>
        <w:jc w:val="both"/>
        <w:rPr>
          <w:sz w:val="28"/>
          <w:szCs w:val="28"/>
          <w:lang w:val="uk-UA"/>
        </w:rPr>
      </w:pPr>
      <w:r>
        <w:rPr>
          <w:sz w:val="28"/>
          <w:szCs w:val="28"/>
          <w:lang w:val="uk-UA"/>
        </w:rPr>
        <w:t xml:space="preserve">Постановою від 12 липня 1996 р. № 327 «Про структуру бюджетної класифікації» Верховна Рада України, з метою створення єдиної інформаційної системи зведення державних доходів і видатків на всіх рівнях влади, затвердила загальну структуру бюджетної класифікації України. Нову </w:t>
      </w:r>
      <w:r>
        <w:rPr>
          <w:sz w:val="28"/>
          <w:szCs w:val="28"/>
          <w:lang w:val="uk-UA"/>
        </w:rPr>
        <w:lastRenderedPageBreak/>
        <w:t>бюджетну класифікацію на виконання цієї постанови було введено з 1 січня 1998 р. наказом Міністра фінансів України «Про запровадження нової бюджетної класифікації України» від 3 грудня 1997 р. № 265. Відомчі класифікації видатків бюджету АРК та місцевих бюджетів затвердили міністр фінансів АРК та керівники відповідних фінансових органів. Ця структура була чинної до прийняття Бюджетного кодексу України 2001 року.</w:t>
      </w:r>
    </w:p>
    <w:p w14:paraId="6FC492DB" w14:textId="77777777" w:rsidR="00E879A5" w:rsidRDefault="00E879A5" w:rsidP="00E879A5">
      <w:pPr>
        <w:spacing w:line="360" w:lineRule="auto"/>
        <w:ind w:firstLine="360"/>
        <w:jc w:val="both"/>
        <w:rPr>
          <w:sz w:val="28"/>
          <w:szCs w:val="28"/>
          <w:lang w:val="uk-UA"/>
        </w:rPr>
      </w:pPr>
      <w:r>
        <w:rPr>
          <w:sz w:val="28"/>
          <w:szCs w:val="28"/>
          <w:lang w:val="uk-UA"/>
        </w:rPr>
        <w:t>У Бюжетному кодексі 2001 року бюджетну класифікацію було введено в дію на виконання ст. 8 Бюджетного кодексу з 1 січня 2002 р. наказом Міністерства фінансів України «Про бюджетну класифікацію та її введення» від 27 грудня 2001 року № 604.</w:t>
      </w:r>
    </w:p>
    <w:p w14:paraId="6342CF2C" w14:textId="77777777" w:rsidR="00E879A5" w:rsidRDefault="00E879A5" w:rsidP="00E879A5">
      <w:pPr>
        <w:spacing w:line="360" w:lineRule="auto"/>
        <w:ind w:firstLine="360"/>
        <w:jc w:val="both"/>
        <w:rPr>
          <w:sz w:val="28"/>
          <w:szCs w:val="28"/>
          <w:lang w:val="uk-UA"/>
        </w:rPr>
      </w:pPr>
      <w:r>
        <w:rPr>
          <w:sz w:val="28"/>
          <w:szCs w:val="28"/>
          <w:lang w:val="uk-UA"/>
        </w:rPr>
        <w:t>Нині чинна бюджетна класифікація введена в дію на виконання ст. 8 Бюджетного кодексу з 1 січня 2011 р.</w:t>
      </w:r>
    </w:p>
    <w:p w14:paraId="1512AF51" w14:textId="77777777" w:rsidR="00E879A5" w:rsidRPr="005C47E4" w:rsidRDefault="00E879A5" w:rsidP="00E879A5">
      <w:pPr>
        <w:spacing w:line="360" w:lineRule="auto"/>
        <w:ind w:firstLine="360"/>
        <w:jc w:val="both"/>
        <w:rPr>
          <w:sz w:val="28"/>
          <w:szCs w:val="28"/>
          <w:lang w:val="uk-UA"/>
        </w:rPr>
      </w:pPr>
      <w:r>
        <w:rPr>
          <w:sz w:val="28"/>
          <w:szCs w:val="28"/>
          <w:lang w:val="uk-UA"/>
        </w:rPr>
        <w:t>Бюджетна класифікація має чотири складові частини, кожній з яких присвячено окрему статтю Бюджетного кодексу.</w:t>
      </w:r>
    </w:p>
    <w:p w14:paraId="08DC7239" w14:textId="77777777" w:rsidR="00E879A5" w:rsidRDefault="00E879A5" w:rsidP="00E879A5">
      <w:pPr>
        <w:spacing w:line="360" w:lineRule="auto"/>
        <w:ind w:left="708" w:firstLine="360"/>
        <w:jc w:val="both"/>
        <w:rPr>
          <w:sz w:val="28"/>
          <w:szCs w:val="28"/>
          <w:lang w:val="uk-UA"/>
        </w:rPr>
      </w:pPr>
    </w:p>
    <w:p w14:paraId="0C16A63D" w14:textId="77777777" w:rsidR="00E879A5" w:rsidRPr="00D46421" w:rsidRDefault="00E879A5" w:rsidP="00E879A5">
      <w:pPr>
        <w:ind w:left="360" w:firstLine="348"/>
        <w:jc w:val="both"/>
        <w:rPr>
          <w:sz w:val="28"/>
          <w:szCs w:val="28"/>
          <w:lang w:val="uk-UA"/>
        </w:rPr>
      </w:pPr>
    </w:p>
    <w:p w14:paraId="5BF4281B" w14:textId="77777777" w:rsidR="00E879A5" w:rsidRDefault="00E879A5" w:rsidP="00E879A5">
      <w:pPr>
        <w:numPr>
          <w:ilvl w:val="1"/>
          <w:numId w:val="11"/>
        </w:numPr>
        <w:jc w:val="center"/>
        <w:rPr>
          <w:b/>
          <w:sz w:val="28"/>
          <w:szCs w:val="28"/>
          <w:lang w:val="uk-UA"/>
        </w:rPr>
      </w:pPr>
      <w:r>
        <w:rPr>
          <w:b/>
          <w:sz w:val="28"/>
          <w:szCs w:val="28"/>
          <w:lang w:val="uk-UA"/>
        </w:rPr>
        <w:t>Роль державного бюджету в соціально-економічному розвитку країни (самост)</w:t>
      </w:r>
    </w:p>
    <w:p w14:paraId="40B38B9F" w14:textId="77777777" w:rsidR="00E879A5" w:rsidRDefault="00E879A5" w:rsidP="00E879A5">
      <w:pPr>
        <w:rPr>
          <w:b/>
          <w:sz w:val="28"/>
          <w:szCs w:val="28"/>
          <w:lang w:val="uk-UA"/>
        </w:rPr>
      </w:pPr>
    </w:p>
    <w:p w14:paraId="4300173F" w14:textId="77777777" w:rsidR="00E879A5" w:rsidRDefault="00E879A5" w:rsidP="00E879A5">
      <w:pPr>
        <w:ind w:left="360"/>
        <w:rPr>
          <w:b/>
          <w:sz w:val="28"/>
          <w:szCs w:val="28"/>
          <w:lang w:val="uk-UA"/>
        </w:rPr>
      </w:pPr>
    </w:p>
    <w:p w14:paraId="7588A679" w14:textId="77777777" w:rsidR="00E879A5" w:rsidRPr="00BC10E2" w:rsidRDefault="00E879A5" w:rsidP="00E879A5">
      <w:pPr>
        <w:jc w:val="both"/>
        <w:rPr>
          <w:sz w:val="28"/>
          <w:szCs w:val="28"/>
          <w:lang w:val="uk-UA"/>
        </w:rPr>
      </w:pPr>
    </w:p>
    <w:p w14:paraId="166760F4" w14:textId="77777777" w:rsidR="00E879A5" w:rsidRDefault="00E879A5" w:rsidP="00E879A5">
      <w:pPr>
        <w:widowControl w:val="0"/>
        <w:autoSpaceDE w:val="0"/>
        <w:autoSpaceDN w:val="0"/>
        <w:adjustRightInd w:val="0"/>
        <w:spacing w:line="360" w:lineRule="auto"/>
        <w:ind w:firstLine="680"/>
        <w:jc w:val="center"/>
        <w:rPr>
          <w:sz w:val="28"/>
          <w:szCs w:val="28"/>
          <w:lang w:val="uk-UA"/>
        </w:rPr>
      </w:pPr>
    </w:p>
    <w:p w14:paraId="16FF20D3" w14:textId="77777777" w:rsidR="00E879A5" w:rsidRDefault="00E879A5" w:rsidP="00E879A5">
      <w:pPr>
        <w:widowControl w:val="0"/>
        <w:autoSpaceDE w:val="0"/>
        <w:autoSpaceDN w:val="0"/>
        <w:adjustRightInd w:val="0"/>
        <w:spacing w:line="360" w:lineRule="auto"/>
        <w:ind w:firstLine="680"/>
        <w:jc w:val="center"/>
        <w:rPr>
          <w:sz w:val="28"/>
          <w:szCs w:val="28"/>
          <w:lang w:val="uk-UA"/>
        </w:rPr>
      </w:pPr>
    </w:p>
    <w:p w14:paraId="549AEA42" w14:textId="77777777" w:rsidR="00E879A5" w:rsidRDefault="00E879A5" w:rsidP="00E879A5">
      <w:pPr>
        <w:widowControl w:val="0"/>
        <w:autoSpaceDE w:val="0"/>
        <w:autoSpaceDN w:val="0"/>
        <w:adjustRightInd w:val="0"/>
        <w:spacing w:line="360" w:lineRule="auto"/>
        <w:ind w:firstLine="680"/>
        <w:jc w:val="center"/>
        <w:rPr>
          <w:sz w:val="28"/>
          <w:szCs w:val="28"/>
          <w:lang w:val="uk-UA"/>
        </w:rPr>
      </w:pPr>
    </w:p>
    <w:p w14:paraId="5619DB3D" w14:textId="77777777" w:rsidR="00E879A5" w:rsidRDefault="00E879A5" w:rsidP="00E879A5">
      <w:pPr>
        <w:widowControl w:val="0"/>
        <w:autoSpaceDE w:val="0"/>
        <w:autoSpaceDN w:val="0"/>
        <w:adjustRightInd w:val="0"/>
        <w:spacing w:line="360" w:lineRule="auto"/>
        <w:ind w:firstLine="680"/>
        <w:jc w:val="center"/>
        <w:rPr>
          <w:sz w:val="28"/>
          <w:szCs w:val="28"/>
          <w:lang w:val="uk-UA"/>
        </w:rPr>
      </w:pPr>
    </w:p>
    <w:p w14:paraId="38FC9744" w14:textId="77777777" w:rsidR="00E879A5" w:rsidRDefault="00E879A5" w:rsidP="00E879A5">
      <w:pPr>
        <w:widowControl w:val="0"/>
        <w:autoSpaceDE w:val="0"/>
        <w:autoSpaceDN w:val="0"/>
        <w:adjustRightInd w:val="0"/>
        <w:spacing w:line="360" w:lineRule="auto"/>
        <w:ind w:firstLine="680"/>
        <w:jc w:val="center"/>
        <w:rPr>
          <w:sz w:val="28"/>
          <w:szCs w:val="28"/>
          <w:lang w:val="uk-UA"/>
        </w:rPr>
      </w:pPr>
    </w:p>
    <w:p w14:paraId="4D43D8F4" w14:textId="77777777" w:rsidR="00E879A5" w:rsidRDefault="00E879A5" w:rsidP="00E879A5">
      <w:pPr>
        <w:widowControl w:val="0"/>
        <w:autoSpaceDE w:val="0"/>
        <w:autoSpaceDN w:val="0"/>
        <w:adjustRightInd w:val="0"/>
        <w:spacing w:line="360" w:lineRule="auto"/>
        <w:ind w:firstLine="680"/>
        <w:jc w:val="center"/>
        <w:rPr>
          <w:sz w:val="28"/>
          <w:szCs w:val="28"/>
          <w:lang w:val="uk-UA"/>
        </w:rPr>
      </w:pPr>
    </w:p>
    <w:p w14:paraId="3EE6ECE5" w14:textId="77777777" w:rsidR="00E879A5" w:rsidRDefault="00E879A5" w:rsidP="00E879A5">
      <w:pPr>
        <w:widowControl w:val="0"/>
        <w:autoSpaceDE w:val="0"/>
        <w:autoSpaceDN w:val="0"/>
        <w:adjustRightInd w:val="0"/>
        <w:spacing w:line="360" w:lineRule="auto"/>
        <w:rPr>
          <w:sz w:val="28"/>
          <w:szCs w:val="28"/>
          <w:lang w:val="uk-UA"/>
        </w:rPr>
      </w:pPr>
    </w:p>
    <w:p w14:paraId="3C1AE861" w14:textId="77777777" w:rsidR="00E879A5" w:rsidRDefault="00E879A5" w:rsidP="00E879A5">
      <w:pPr>
        <w:jc w:val="center"/>
        <w:rPr>
          <w:b/>
          <w:sz w:val="28"/>
          <w:szCs w:val="28"/>
          <w:lang w:val="uk-UA"/>
        </w:rPr>
      </w:pPr>
      <w:r>
        <w:rPr>
          <w:b/>
          <w:sz w:val="28"/>
          <w:szCs w:val="28"/>
          <w:lang w:val="uk-UA"/>
        </w:rPr>
        <w:t>Тема 2. Бюджетний устрій та бюджетна система України</w:t>
      </w:r>
    </w:p>
    <w:p w14:paraId="10264911" w14:textId="77777777" w:rsidR="00F20E5A" w:rsidRPr="00F20E5A" w:rsidRDefault="00F20E5A" w:rsidP="00F20E5A">
      <w:pPr>
        <w:jc w:val="center"/>
        <w:rPr>
          <w:b/>
          <w:sz w:val="28"/>
          <w:szCs w:val="28"/>
        </w:rPr>
      </w:pPr>
      <w:r w:rsidRPr="00F20E5A">
        <w:rPr>
          <w:b/>
          <w:sz w:val="28"/>
          <w:szCs w:val="28"/>
        </w:rPr>
        <w:t>План:</w:t>
      </w:r>
    </w:p>
    <w:p w14:paraId="27CDD8BC" w14:textId="77777777" w:rsidR="00956EA4" w:rsidRPr="00F20E5A" w:rsidRDefault="00F20E5A" w:rsidP="00F20E5A">
      <w:pPr>
        <w:numPr>
          <w:ilvl w:val="0"/>
          <w:numId w:val="12"/>
        </w:numPr>
        <w:jc w:val="center"/>
        <w:rPr>
          <w:b/>
          <w:sz w:val="28"/>
          <w:szCs w:val="28"/>
        </w:rPr>
      </w:pPr>
      <w:r w:rsidRPr="00F20E5A">
        <w:rPr>
          <w:b/>
          <w:bCs/>
          <w:sz w:val="28"/>
          <w:szCs w:val="28"/>
          <w:lang w:val="uk-UA"/>
        </w:rPr>
        <w:t>Становлення та розвиток бюджетної системи України</w:t>
      </w:r>
    </w:p>
    <w:p w14:paraId="1F0069AF" w14:textId="77777777" w:rsidR="00956EA4" w:rsidRPr="00F20E5A" w:rsidRDefault="00F20E5A" w:rsidP="00F20E5A">
      <w:pPr>
        <w:numPr>
          <w:ilvl w:val="0"/>
          <w:numId w:val="12"/>
        </w:numPr>
        <w:jc w:val="center"/>
        <w:rPr>
          <w:b/>
          <w:sz w:val="28"/>
          <w:szCs w:val="28"/>
        </w:rPr>
      </w:pPr>
      <w:r w:rsidRPr="00F20E5A">
        <w:rPr>
          <w:b/>
          <w:bCs/>
          <w:sz w:val="28"/>
          <w:szCs w:val="28"/>
        </w:rPr>
        <w:t>Поняття бюджетного устрою та бюджетної системи, їх взаємозв</w:t>
      </w:r>
      <w:r w:rsidRPr="00F20E5A">
        <w:rPr>
          <w:b/>
          <w:bCs/>
          <w:sz w:val="28"/>
          <w:szCs w:val="28"/>
          <w:lang w:val="en-GB"/>
        </w:rPr>
        <w:t>’</w:t>
      </w:r>
      <w:r w:rsidRPr="00F20E5A">
        <w:rPr>
          <w:b/>
          <w:bCs/>
          <w:sz w:val="28"/>
          <w:szCs w:val="28"/>
          <w:lang w:val="uk-UA"/>
        </w:rPr>
        <w:t>язок</w:t>
      </w:r>
    </w:p>
    <w:p w14:paraId="6DE319B1" w14:textId="77777777" w:rsidR="00956EA4" w:rsidRPr="00F20E5A" w:rsidRDefault="00F20E5A" w:rsidP="00F20E5A">
      <w:pPr>
        <w:numPr>
          <w:ilvl w:val="0"/>
          <w:numId w:val="12"/>
        </w:numPr>
        <w:jc w:val="center"/>
        <w:rPr>
          <w:b/>
          <w:sz w:val="28"/>
          <w:szCs w:val="28"/>
        </w:rPr>
      </w:pPr>
      <w:r w:rsidRPr="00F20E5A">
        <w:rPr>
          <w:b/>
          <w:bCs/>
          <w:sz w:val="28"/>
          <w:szCs w:val="28"/>
        </w:rPr>
        <w:t>Принципи бюджетної системи (самост.)</w:t>
      </w:r>
    </w:p>
    <w:p w14:paraId="3C5D8134" w14:textId="77777777" w:rsidR="00956EA4" w:rsidRPr="00F20E5A" w:rsidRDefault="00F20E5A" w:rsidP="00F20E5A">
      <w:pPr>
        <w:numPr>
          <w:ilvl w:val="0"/>
          <w:numId w:val="12"/>
        </w:numPr>
        <w:jc w:val="center"/>
        <w:rPr>
          <w:b/>
          <w:sz w:val="28"/>
          <w:szCs w:val="28"/>
        </w:rPr>
      </w:pPr>
      <w:r w:rsidRPr="00F20E5A">
        <w:rPr>
          <w:b/>
          <w:bCs/>
          <w:sz w:val="28"/>
          <w:szCs w:val="28"/>
        </w:rPr>
        <w:lastRenderedPageBreak/>
        <w:t>Зведений бюджет України та його складові</w:t>
      </w:r>
    </w:p>
    <w:p w14:paraId="6A3282ED" w14:textId="77777777" w:rsidR="00956EA4" w:rsidRPr="00F20E5A" w:rsidRDefault="00F20E5A" w:rsidP="00F20E5A">
      <w:pPr>
        <w:numPr>
          <w:ilvl w:val="0"/>
          <w:numId w:val="12"/>
        </w:numPr>
        <w:jc w:val="center"/>
        <w:rPr>
          <w:b/>
          <w:sz w:val="28"/>
          <w:szCs w:val="28"/>
        </w:rPr>
      </w:pPr>
      <w:r w:rsidRPr="00F20E5A">
        <w:rPr>
          <w:b/>
          <w:bCs/>
          <w:sz w:val="28"/>
          <w:szCs w:val="28"/>
        </w:rPr>
        <w:t>Бюджетний Кодекс – фінансова конституція держави (самост.)</w:t>
      </w:r>
    </w:p>
    <w:p w14:paraId="2ED5B28A" w14:textId="77777777" w:rsidR="00956EA4" w:rsidRPr="00F20E5A" w:rsidRDefault="00F20E5A" w:rsidP="00F20E5A">
      <w:pPr>
        <w:numPr>
          <w:ilvl w:val="0"/>
          <w:numId w:val="12"/>
        </w:numPr>
        <w:jc w:val="center"/>
        <w:rPr>
          <w:b/>
          <w:sz w:val="28"/>
          <w:szCs w:val="28"/>
        </w:rPr>
      </w:pPr>
      <w:r w:rsidRPr="00F20E5A">
        <w:rPr>
          <w:b/>
          <w:bCs/>
          <w:sz w:val="28"/>
          <w:szCs w:val="28"/>
          <w:lang w:val="uk-UA"/>
        </w:rPr>
        <w:t>Засади розмежування доходів та видатків між окремими бюджетами</w:t>
      </w:r>
    </w:p>
    <w:p w14:paraId="572F15F3" w14:textId="77777777" w:rsidR="00956EA4" w:rsidRPr="00F20E5A" w:rsidRDefault="00F20E5A" w:rsidP="00F20E5A">
      <w:pPr>
        <w:numPr>
          <w:ilvl w:val="0"/>
          <w:numId w:val="12"/>
        </w:numPr>
        <w:jc w:val="center"/>
        <w:rPr>
          <w:b/>
          <w:sz w:val="28"/>
          <w:szCs w:val="28"/>
        </w:rPr>
      </w:pPr>
      <w:r w:rsidRPr="00F20E5A">
        <w:rPr>
          <w:b/>
          <w:bCs/>
          <w:sz w:val="28"/>
          <w:szCs w:val="28"/>
          <w:lang w:val="uk-UA"/>
        </w:rPr>
        <w:t>Функціонування бюджетної системи зарубіжних країн</w:t>
      </w:r>
    </w:p>
    <w:p w14:paraId="531EEDBD" w14:textId="77777777" w:rsidR="00F20E5A" w:rsidRPr="00F20E5A" w:rsidRDefault="00F20E5A" w:rsidP="00E879A5">
      <w:pPr>
        <w:jc w:val="center"/>
        <w:rPr>
          <w:b/>
          <w:sz w:val="28"/>
          <w:szCs w:val="28"/>
          <w:lang w:val="en-US"/>
        </w:rPr>
      </w:pPr>
    </w:p>
    <w:p w14:paraId="6F51AD3F" w14:textId="77777777" w:rsidR="00E879A5" w:rsidRDefault="00E879A5" w:rsidP="00E879A5">
      <w:pPr>
        <w:jc w:val="center"/>
        <w:rPr>
          <w:b/>
          <w:sz w:val="28"/>
          <w:szCs w:val="28"/>
          <w:lang w:val="uk-UA"/>
        </w:rPr>
      </w:pPr>
    </w:p>
    <w:p w14:paraId="2B704C30" w14:textId="797A64D0" w:rsidR="00E879A5" w:rsidRDefault="00F20E5A" w:rsidP="00E879A5">
      <w:pPr>
        <w:jc w:val="center"/>
        <w:rPr>
          <w:b/>
          <w:sz w:val="28"/>
          <w:szCs w:val="28"/>
          <w:lang w:val="uk-UA"/>
        </w:rPr>
      </w:pPr>
      <w:r>
        <w:rPr>
          <w:b/>
          <w:sz w:val="28"/>
          <w:szCs w:val="28"/>
          <w:lang w:val="uk-UA"/>
        </w:rPr>
        <w:t>2.2</w:t>
      </w:r>
      <w:r w:rsidR="00E879A5">
        <w:rPr>
          <w:b/>
          <w:sz w:val="28"/>
          <w:szCs w:val="28"/>
          <w:lang w:val="uk-UA"/>
        </w:rPr>
        <w:t xml:space="preserve">. Поняття бюджетного устрою та бюджетної системи, їх взаємозв язок </w:t>
      </w:r>
    </w:p>
    <w:p w14:paraId="0E27A27C" w14:textId="77777777" w:rsidR="00E879A5" w:rsidRDefault="00E879A5" w:rsidP="00E879A5">
      <w:pPr>
        <w:rPr>
          <w:lang w:val="uk-UA"/>
        </w:rPr>
      </w:pPr>
    </w:p>
    <w:p w14:paraId="219128BE" w14:textId="77777777" w:rsidR="00E879A5" w:rsidRDefault="00D75985" w:rsidP="00E879A5">
      <w:pPr>
        <w:pStyle w:val="Style40"/>
        <w:widowControl/>
        <w:tabs>
          <w:tab w:val="left" w:pos="346"/>
        </w:tabs>
        <w:spacing w:line="360" w:lineRule="auto"/>
        <w:ind w:firstLine="600"/>
        <w:rPr>
          <w:rStyle w:val="FontStyle170"/>
          <w:sz w:val="28"/>
          <w:szCs w:val="28"/>
          <w:lang w:eastAsia="uk-UA"/>
        </w:rPr>
      </w:pPr>
      <w:r>
        <w:rPr>
          <w:rStyle w:val="FontStyle170"/>
          <w:bCs/>
          <w:iCs/>
          <w:sz w:val="28"/>
          <w:szCs w:val="28"/>
          <w:lang w:val="uk-UA"/>
        </w:rPr>
        <w:t>Бюджетна систе</w:t>
      </w:r>
      <w:r w:rsidR="00E879A5">
        <w:rPr>
          <w:rStyle w:val="FontStyle170"/>
          <w:bCs/>
          <w:iCs/>
          <w:sz w:val="28"/>
          <w:szCs w:val="28"/>
          <w:lang w:val="uk-UA"/>
        </w:rPr>
        <w:t>ма кожної держави визначається бюджетним устроєм, через який відбувається управління державними та місцевими фінан</w:t>
      </w:r>
      <w:r>
        <w:rPr>
          <w:rStyle w:val="FontStyle170"/>
          <w:bCs/>
          <w:iCs/>
          <w:sz w:val="28"/>
          <w:szCs w:val="28"/>
          <w:lang w:val="uk-UA"/>
        </w:rPr>
        <w:t>сами, а також перерозподіл внут</w:t>
      </w:r>
      <w:r w:rsidR="00E879A5">
        <w:rPr>
          <w:rStyle w:val="FontStyle170"/>
          <w:bCs/>
          <w:iCs/>
          <w:sz w:val="28"/>
          <w:szCs w:val="28"/>
          <w:lang w:val="uk-UA"/>
        </w:rPr>
        <w:t xml:space="preserve">рішніх фінансових потоків. Бюджетний устрій кожної держави </w:t>
      </w:r>
      <w:r w:rsidR="00E879A5">
        <w:rPr>
          <w:rStyle w:val="FontStyle170"/>
          <w:sz w:val="28"/>
          <w:szCs w:val="28"/>
          <w:lang w:val="uk-UA" w:eastAsia="uk-UA"/>
        </w:rPr>
        <w:t xml:space="preserve">визначається за типом державного устрою в залежності від адміністративно-територіального розподілу країни. </w:t>
      </w:r>
    </w:p>
    <w:p w14:paraId="58D4D59E" w14:textId="77777777" w:rsidR="00E879A5" w:rsidRDefault="00E879A5" w:rsidP="00E879A5">
      <w:pPr>
        <w:spacing w:line="360" w:lineRule="auto"/>
        <w:ind w:firstLine="600"/>
        <w:jc w:val="both"/>
        <w:rPr>
          <w:rStyle w:val="FontStyle170"/>
          <w:bCs/>
          <w:iCs/>
          <w:sz w:val="28"/>
          <w:szCs w:val="28"/>
          <w:lang w:val="uk-UA"/>
        </w:rPr>
      </w:pPr>
      <w:r>
        <w:rPr>
          <w:rStyle w:val="FontStyle170"/>
          <w:bCs/>
          <w:iCs/>
          <w:sz w:val="28"/>
          <w:szCs w:val="28"/>
          <w:lang w:val="uk-UA"/>
        </w:rPr>
        <w:t>Термін "бюджетний устрій" виник в Англії ще в  середині XIII століття. З часом це поняття пройшло значну еволюцію.</w:t>
      </w:r>
    </w:p>
    <w:p w14:paraId="7813EB02" w14:textId="77777777" w:rsidR="00E879A5" w:rsidRPr="00815FB9" w:rsidRDefault="00E879A5" w:rsidP="00E879A5">
      <w:pPr>
        <w:widowControl w:val="0"/>
        <w:autoSpaceDE w:val="0"/>
        <w:autoSpaceDN w:val="0"/>
        <w:adjustRightInd w:val="0"/>
        <w:spacing w:line="360" w:lineRule="auto"/>
        <w:ind w:firstLine="851"/>
        <w:jc w:val="both"/>
        <w:rPr>
          <w:lang w:val="uk-UA"/>
        </w:rPr>
      </w:pPr>
      <w:r>
        <w:rPr>
          <w:sz w:val="28"/>
          <w:szCs w:val="20"/>
          <w:lang w:val="uk-UA"/>
        </w:rPr>
        <w:t xml:space="preserve">У науковій літературі бюджетний устрій розглядають як з юридичного, так і з економічного погляду. Бюджетний устрій включає в себе норми, що регулюють побудову бюджетної системи. </w:t>
      </w:r>
    </w:p>
    <w:p w14:paraId="2F2B990C" w14:textId="77777777" w:rsidR="00E879A5" w:rsidRDefault="00E879A5" w:rsidP="00E879A5">
      <w:pPr>
        <w:widowControl w:val="0"/>
        <w:autoSpaceDE w:val="0"/>
        <w:autoSpaceDN w:val="0"/>
        <w:adjustRightInd w:val="0"/>
        <w:spacing w:line="360" w:lineRule="auto"/>
        <w:ind w:firstLine="567"/>
        <w:jc w:val="both"/>
        <w:rPr>
          <w:b/>
          <w:sz w:val="28"/>
          <w:lang w:val="uk-UA"/>
        </w:rPr>
      </w:pPr>
      <w:r>
        <w:rPr>
          <w:b/>
          <w:sz w:val="28"/>
          <w:szCs w:val="20"/>
          <w:lang w:val="uk-UA"/>
        </w:rPr>
        <w:t>Основами бюджетного устрою є:</w:t>
      </w:r>
    </w:p>
    <w:p w14:paraId="369B3BCC" w14:textId="77777777" w:rsidR="00E879A5" w:rsidRDefault="00E879A5" w:rsidP="00E879A5">
      <w:pPr>
        <w:pStyle w:val="11"/>
        <w:widowControl w:val="0"/>
        <w:numPr>
          <w:ilvl w:val="0"/>
          <w:numId w:val="8"/>
        </w:numPr>
        <w:autoSpaceDE w:val="0"/>
        <w:autoSpaceDN w:val="0"/>
        <w:adjustRightInd w:val="0"/>
        <w:spacing w:line="240" w:lineRule="auto"/>
        <w:jc w:val="both"/>
        <w:rPr>
          <w:rFonts w:ascii="Times New Roman" w:hAnsi="Times New Roman"/>
          <w:sz w:val="28"/>
          <w:lang w:val="uk-UA"/>
        </w:rPr>
      </w:pPr>
      <w:r>
        <w:rPr>
          <w:rFonts w:ascii="Times New Roman" w:hAnsi="Times New Roman"/>
          <w:sz w:val="28"/>
          <w:szCs w:val="20"/>
          <w:lang w:val="uk-UA"/>
        </w:rPr>
        <w:t>виділення видів бюджетів;</w:t>
      </w:r>
    </w:p>
    <w:p w14:paraId="7C51E429" w14:textId="77777777" w:rsidR="00E879A5" w:rsidRDefault="00E879A5" w:rsidP="00E879A5">
      <w:pPr>
        <w:widowControl w:val="0"/>
        <w:numPr>
          <w:ilvl w:val="0"/>
          <w:numId w:val="8"/>
        </w:numPr>
        <w:autoSpaceDE w:val="0"/>
        <w:autoSpaceDN w:val="0"/>
        <w:adjustRightInd w:val="0"/>
        <w:spacing w:before="100" w:beforeAutospacing="1" w:after="100" w:afterAutospacing="1" w:line="360" w:lineRule="auto"/>
        <w:contextualSpacing/>
        <w:jc w:val="both"/>
        <w:rPr>
          <w:sz w:val="28"/>
          <w:szCs w:val="22"/>
          <w:lang w:val="uk-UA"/>
        </w:rPr>
      </w:pPr>
      <w:r>
        <w:rPr>
          <w:sz w:val="28"/>
          <w:szCs w:val="20"/>
          <w:lang w:val="uk-UA"/>
        </w:rPr>
        <w:t>установлення принципів побудови бюджетної системи;</w:t>
      </w:r>
    </w:p>
    <w:p w14:paraId="6CAAFE0A" w14:textId="77777777" w:rsidR="00E879A5" w:rsidRDefault="00E879A5" w:rsidP="00E879A5">
      <w:pPr>
        <w:widowControl w:val="0"/>
        <w:numPr>
          <w:ilvl w:val="0"/>
          <w:numId w:val="8"/>
        </w:numPr>
        <w:autoSpaceDE w:val="0"/>
        <w:autoSpaceDN w:val="0"/>
        <w:adjustRightInd w:val="0"/>
        <w:spacing w:before="100" w:beforeAutospacing="1" w:after="100" w:afterAutospacing="1" w:line="360" w:lineRule="auto"/>
        <w:contextualSpacing/>
        <w:jc w:val="both"/>
        <w:rPr>
          <w:sz w:val="28"/>
          <w:szCs w:val="22"/>
          <w:lang w:val="uk-UA"/>
        </w:rPr>
      </w:pPr>
      <w:r>
        <w:rPr>
          <w:sz w:val="28"/>
          <w:szCs w:val="20"/>
          <w:lang w:val="uk-UA"/>
        </w:rPr>
        <w:t>розмежування доходів і видатків між ланками бюджетної системи;</w:t>
      </w:r>
    </w:p>
    <w:p w14:paraId="76E0BD4A" w14:textId="77777777" w:rsidR="00E879A5" w:rsidRDefault="00E879A5" w:rsidP="00E879A5">
      <w:pPr>
        <w:widowControl w:val="0"/>
        <w:numPr>
          <w:ilvl w:val="0"/>
          <w:numId w:val="8"/>
        </w:numPr>
        <w:autoSpaceDE w:val="0"/>
        <w:autoSpaceDN w:val="0"/>
        <w:adjustRightInd w:val="0"/>
        <w:spacing w:before="100" w:beforeAutospacing="1" w:after="100" w:afterAutospacing="1" w:line="360" w:lineRule="auto"/>
        <w:contextualSpacing/>
        <w:jc w:val="both"/>
        <w:rPr>
          <w:sz w:val="28"/>
          <w:szCs w:val="22"/>
          <w:lang w:val="uk-UA"/>
        </w:rPr>
      </w:pPr>
      <w:r>
        <w:rPr>
          <w:sz w:val="28"/>
          <w:szCs w:val="20"/>
          <w:lang w:val="uk-UA"/>
        </w:rPr>
        <w:t>організація взаємовідносин між різними бюджетами.</w:t>
      </w:r>
    </w:p>
    <w:p w14:paraId="26CAC33C" w14:textId="77777777" w:rsidR="00E879A5" w:rsidRDefault="00E879A5" w:rsidP="00E879A5">
      <w:pPr>
        <w:spacing w:line="360" w:lineRule="auto"/>
        <w:ind w:firstLine="567"/>
        <w:jc w:val="both"/>
        <w:rPr>
          <w:sz w:val="28"/>
          <w:szCs w:val="28"/>
          <w:lang w:val="uk-UA"/>
        </w:rPr>
      </w:pPr>
      <w:r>
        <w:rPr>
          <w:sz w:val="28"/>
          <w:szCs w:val="28"/>
          <w:lang w:val="uk-UA"/>
        </w:rPr>
        <w:tab/>
        <w:t xml:space="preserve">В унітарних державах, у т.ч. і в Україні, бюджетна система дворівнева (Державний бюджет та місцеві бюджети). </w:t>
      </w:r>
    </w:p>
    <w:p w14:paraId="4BB0984F" w14:textId="77777777" w:rsidR="00E879A5" w:rsidRDefault="00E879A5" w:rsidP="00E879A5">
      <w:pPr>
        <w:spacing w:line="360" w:lineRule="auto"/>
        <w:ind w:firstLine="567"/>
        <w:jc w:val="both"/>
        <w:rPr>
          <w:sz w:val="28"/>
          <w:lang w:val="uk-UA"/>
        </w:rPr>
      </w:pPr>
      <w:r>
        <w:rPr>
          <w:bCs/>
          <w:sz w:val="28"/>
          <w:lang w:val="uk-UA"/>
        </w:rPr>
        <w:t>Федеративний устрій</w:t>
      </w:r>
      <w:r>
        <w:rPr>
          <w:sz w:val="28"/>
          <w:lang w:val="uk-UA"/>
        </w:rPr>
        <w:t xml:space="preserve"> держави передбачає об’єднання автономних державних утворень, тому бюджетний устрій включає три, а в деяких державах і чотири рівні: федеральний бюджет, бюджети членів  федерації, місцеві бюджети, бюджети земель (США, Німеччина, Росія та ін.). </w:t>
      </w:r>
    </w:p>
    <w:p w14:paraId="50CFDB6D" w14:textId="77777777" w:rsidR="00E879A5" w:rsidRDefault="00E879A5" w:rsidP="00E879A5">
      <w:pPr>
        <w:spacing w:line="360" w:lineRule="auto"/>
        <w:ind w:firstLine="708"/>
        <w:jc w:val="both"/>
        <w:rPr>
          <w:sz w:val="28"/>
          <w:szCs w:val="28"/>
          <w:lang w:val="uk-UA"/>
        </w:rPr>
      </w:pPr>
      <w:r>
        <w:rPr>
          <w:sz w:val="28"/>
          <w:szCs w:val="28"/>
          <w:lang w:val="uk-UA"/>
        </w:rPr>
        <w:lastRenderedPageBreak/>
        <w:t xml:space="preserve">Так, </w:t>
      </w:r>
      <w:r>
        <w:rPr>
          <w:b/>
          <w:sz w:val="28"/>
          <w:szCs w:val="28"/>
          <w:lang w:val="uk-UA"/>
        </w:rPr>
        <w:t>бюджетний устрій</w:t>
      </w:r>
      <w:r>
        <w:rPr>
          <w:sz w:val="28"/>
          <w:szCs w:val="28"/>
          <w:lang w:val="uk-UA"/>
        </w:rPr>
        <w:t xml:space="preserve"> – це організація і принципи побудови бюджетної системи, її структури, взаємозв’язок між окремими ланками бюджетної системи. </w:t>
      </w:r>
    </w:p>
    <w:p w14:paraId="5121BE70" w14:textId="77777777" w:rsidR="00E879A5" w:rsidRDefault="00E879A5" w:rsidP="00E879A5">
      <w:pPr>
        <w:spacing w:line="360" w:lineRule="auto"/>
        <w:ind w:firstLine="708"/>
        <w:jc w:val="both"/>
        <w:rPr>
          <w:rStyle w:val="FontStyle170"/>
          <w:sz w:val="28"/>
          <w:szCs w:val="28"/>
        </w:rPr>
      </w:pPr>
      <w:r>
        <w:rPr>
          <w:sz w:val="28"/>
          <w:szCs w:val="28"/>
          <w:lang w:val="uk-UA"/>
        </w:rPr>
        <w:t>Бюджетний устрій України визначається з урахуванням державного устрою і адміністративно - територіального поділу України.  Основні засади бюджетної системи України, її структуру, принципи та правові аспекти функціонування визначено Бюджетним кодексом України.</w:t>
      </w:r>
    </w:p>
    <w:p w14:paraId="1693A05D" w14:textId="77777777" w:rsidR="00E879A5" w:rsidRDefault="00E879A5" w:rsidP="00E879A5">
      <w:pPr>
        <w:spacing w:line="360" w:lineRule="auto"/>
        <w:ind w:firstLine="708"/>
        <w:jc w:val="both"/>
      </w:pPr>
      <w:r>
        <w:rPr>
          <w:b/>
          <w:sz w:val="28"/>
          <w:szCs w:val="28"/>
          <w:lang w:val="uk-UA"/>
        </w:rPr>
        <w:t>Бюджетна система України</w:t>
      </w:r>
      <w:r>
        <w:rPr>
          <w:sz w:val="28"/>
          <w:szCs w:val="28"/>
          <w:lang w:val="uk-UA"/>
        </w:rPr>
        <w:t xml:space="preserve"> </w:t>
      </w:r>
      <w:r>
        <w:rPr>
          <w:sz w:val="28"/>
          <w:szCs w:val="28"/>
          <w:lang w:val="uk-UA"/>
        </w:rPr>
        <w:sym w:font="Symbol" w:char="002D"/>
      </w:r>
      <w:r>
        <w:rPr>
          <w:sz w:val="28"/>
          <w:szCs w:val="28"/>
          <w:lang w:val="uk-UA"/>
        </w:rPr>
        <w:t xml:space="preserve"> сукупність державного бюджету та місцевих бюджетів, побудована з урахуванням економічних відносин, державного і адміністративно-територіальних устроїв і врегульована нормами права.</w:t>
      </w:r>
    </w:p>
    <w:p w14:paraId="387BC2D0" w14:textId="77777777" w:rsidR="00E879A5" w:rsidRDefault="00E879A5" w:rsidP="00E879A5">
      <w:pPr>
        <w:pStyle w:val="21"/>
        <w:widowControl w:val="0"/>
        <w:tabs>
          <w:tab w:val="left" w:pos="11624"/>
        </w:tabs>
        <w:spacing w:after="120" w:afterAutospacing="0"/>
        <w:ind w:firstLine="720"/>
        <w:jc w:val="both"/>
        <w:rPr>
          <w:sz w:val="28"/>
          <w:szCs w:val="28"/>
          <w:lang w:val="uk-UA"/>
        </w:rPr>
      </w:pPr>
      <w:r>
        <w:rPr>
          <w:sz w:val="28"/>
          <w:szCs w:val="28"/>
          <w:lang w:val="uk-UA"/>
        </w:rPr>
        <w:t>Бюджетна система України складається з державного бюджету та місцевих бюджетів.</w:t>
      </w:r>
    </w:p>
    <w:p w14:paraId="7EED73C9" w14:textId="77777777" w:rsidR="00E879A5" w:rsidRDefault="00E879A5" w:rsidP="00E879A5">
      <w:pPr>
        <w:pStyle w:val="21"/>
        <w:widowControl w:val="0"/>
        <w:tabs>
          <w:tab w:val="left" w:pos="11624"/>
        </w:tabs>
        <w:spacing w:after="120" w:afterAutospacing="0"/>
        <w:ind w:firstLine="720"/>
        <w:jc w:val="both"/>
        <w:rPr>
          <w:sz w:val="28"/>
          <w:szCs w:val="28"/>
          <w:lang w:val="uk-UA"/>
        </w:rPr>
      </w:pPr>
      <w:r>
        <w:rPr>
          <w:sz w:val="28"/>
          <w:szCs w:val="28"/>
          <w:lang w:val="uk-UA"/>
        </w:rPr>
        <w:t>Згідно Бюджетного Кодексу від 08.07.2010 р.:</w:t>
      </w:r>
    </w:p>
    <w:p w14:paraId="767FD822" w14:textId="77777777" w:rsidR="00E879A5" w:rsidRDefault="00E879A5" w:rsidP="00E879A5">
      <w:pPr>
        <w:pStyle w:val="21"/>
        <w:widowControl w:val="0"/>
        <w:tabs>
          <w:tab w:val="left" w:pos="11624"/>
        </w:tabs>
        <w:spacing w:after="120" w:afterAutospacing="0" w:line="360" w:lineRule="auto"/>
        <w:jc w:val="both"/>
        <w:rPr>
          <w:sz w:val="28"/>
          <w:szCs w:val="28"/>
          <w:lang w:val="uk-UA"/>
        </w:rPr>
      </w:pPr>
      <w:r>
        <w:rPr>
          <w:b/>
          <w:sz w:val="28"/>
          <w:szCs w:val="28"/>
          <w:lang w:val="uk-UA"/>
        </w:rPr>
        <w:t xml:space="preserve">           Місцевими бюджетами</w:t>
      </w:r>
      <w:r>
        <w:rPr>
          <w:sz w:val="28"/>
          <w:szCs w:val="28"/>
          <w:lang w:val="uk-UA"/>
        </w:rPr>
        <w:t xml:space="preserve"> є бюджет Автономної Республіки Крим, обласні, районні бюджети та бюджети місцевого самоврядування.</w:t>
      </w:r>
    </w:p>
    <w:p w14:paraId="219382C5" w14:textId="77777777" w:rsidR="00E879A5" w:rsidRDefault="00E879A5" w:rsidP="00E879A5">
      <w:pPr>
        <w:pStyle w:val="21"/>
        <w:widowControl w:val="0"/>
        <w:tabs>
          <w:tab w:val="left" w:pos="11624"/>
        </w:tabs>
        <w:spacing w:after="120" w:afterAutospacing="0" w:line="360" w:lineRule="auto"/>
        <w:jc w:val="both"/>
        <w:rPr>
          <w:sz w:val="28"/>
          <w:szCs w:val="28"/>
          <w:lang w:val="uk-UA"/>
        </w:rPr>
      </w:pPr>
      <w:r>
        <w:rPr>
          <w:b/>
          <w:sz w:val="28"/>
          <w:szCs w:val="28"/>
          <w:lang w:val="uk-UA"/>
        </w:rPr>
        <w:t xml:space="preserve">          Бюджетами місцевого самоврядування</w:t>
      </w:r>
      <w:r>
        <w:rPr>
          <w:sz w:val="28"/>
          <w:szCs w:val="28"/>
          <w:lang w:val="uk-UA"/>
        </w:rPr>
        <w:t xml:space="preserve"> є бюджети територіальних громад сіл, селищ, міст (у тому числі районів у містах) та їх об’єднань, що створюються згідно із законом.</w:t>
      </w:r>
    </w:p>
    <w:p w14:paraId="330C8121" w14:textId="77777777" w:rsidR="00E879A5" w:rsidRDefault="00E879A5" w:rsidP="00E879A5">
      <w:pPr>
        <w:pStyle w:val="21"/>
        <w:widowControl w:val="0"/>
        <w:tabs>
          <w:tab w:val="left" w:pos="11624"/>
        </w:tabs>
        <w:spacing w:after="120" w:afterAutospacing="0" w:line="360" w:lineRule="auto"/>
        <w:jc w:val="both"/>
        <w:rPr>
          <w:sz w:val="28"/>
          <w:szCs w:val="28"/>
          <w:lang w:val="uk-UA"/>
        </w:rPr>
      </w:pPr>
      <w:r>
        <w:rPr>
          <w:sz w:val="28"/>
          <w:szCs w:val="28"/>
          <w:lang w:val="uk-UA"/>
        </w:rPr>
        <w:t xml:space="preserve"> </w:t>
      </w:r>
    </w:p>
    <w:p w14:paraId="01C2A65C" w14:textId="77777777" w:rsidR="00E879A5" w:rsidRDefault="00E879A5" w:rsidP="00E879A5">
      <w:pPr>
        <w:pStyle w:val="21"/>
        <w:widowControl w:val="0"/>
        <w:tabs>
          <w:tab w:val="left" w:pos="11624"/>
        </w:tabs>
        <w:spacing w:after="120" w:afterAutospacing="0" w:line="360" w:lineRule="auto"/>
        <w:jc w:val="both"/>
        <w:rPr>
          <w:sz w:val="28"/>
          <w:szCs w:val="28"/>
          <w:lang w:val="uk-UA"/>
        </w:rPr>
      </w:pPr>
    </w:p>
    <w:p w14:paraId="2374C2F5" w14:textId="77777777" w:rsidR="00E879A5" w:rsidRDefault="00E879A5" w:rsidP="00E879A5">
      <w:pPr>
        <w:spacing w:line="360" w:lineRule="auto"/>
        <w:jc w:val="both"/>
        <w:rPr>
          <w:sz w:val="28"/>
          <w:szCs w:val="28"/>
          <w:lang w:val="uk-UA"/>
        </w:rPr>
      </w:pPr>
    </w:p>
    <w:p w14:paraId="5167F8F0" w14:textId="77777777" w:rsidR="00E879A5" w:rsidRDefault="00E879A5" w:rsidP="00E879A5">
      <w:pPr>
        <w:spacing w:line="360" w:lineRule="auto"/>
        <w:jc w:val="center"/>
        <w:rPr>
          <w:b/>
          <w:sz w:val="28"/>
          <w:szCs w:val="28"/>
          <w:lang w:val="uk-UA"/>
        </w:rPr>
      </w:pPr>
      <w:r>
        <w:rPr>
          <w:b/>
          <w:sz w:val="28"/>
          <w:szCs w:val="28"/>
          <w:lang w:val="uk-UA"/>
        </w:rPr>
        <w:t xml:space="preserve">2.2. Принципи бюджетної системи України </w:t>
      </w:r>
    </w:p>
    <w:p w14:paraId="1CC5E80E" w14:textId="77777777" w:rsidR="00E879A5" w:rsidRPr="00DA571D" w:rsidRDefault="00E879A5" w:rsidP="00E879A5">
      <w:pPr>
        <w:spacing w:line="360" w:lineRule="auto"/>
        <w:jc w:val="center"/>
        <w:rPr>
          <w:sz w:val="28"/>
          <w:szCs w:val="28"/>
          <w:lang w:val="uk-UA"/>
        </w:rPr>
      </w:pPr>
      <w:r w:rsidRPr="00DA571D">
        <w:rPr>
          <w:sz w:val="28"/>
          <w:szCs w:val="28"/>
          <w:lang w:val="uk-UA"/>
        </w:rPr>
        <w:t>( згідно БК від 08.07.2010)</w:t>
      </w:r>
    </w:p>
    <w:p w14:paraId="6F6424E5" w14:textId="77777777" w:rsidR="00E879A5" w:rsidRDefault="00E879A5" w:rsidP="00E879A5">
      <w:pPr>
        <w:widowControl w:val="0"/>
        <w:autoSpaceDE w:val="0"/>
        <w:autoSpaceDN w:val="0"/>
        <w:adjustRightInd w:val="0"/>
        <w:spacing w:line="360" w:lineRule="auto"/>
        <w:rPr>
          <w:sz w:val="28"/>
          <w:szCs w:val="28"/>
          <w:lang w:val="uk-UA"/>
        </w:rPr>
      </w:pPr>
    </w:p>
    <w:p w14:paraId="6FE84DCA" w14:textId="77777777" w:rsidR="00E879A5" w:rsidRDefault="00E879A5" w:rsidP="00E879A5">
      <w:pPr>
        <w:autoSpaceDE w:val="0"/>
        <w:autoSpaceDN w:val="0"/>
        <w:spacing w:after="60" w:line="360" w:lineRule="auto"/>
        <w:ind w:firstLine="397"/>
        <w:jc w:val="center"/>
        <w:rPr>
          <w:b/>
          <w:sz w:val="28"/>
          <w:szCs w:val="28"/>
          <w:lang w:val="uk-UA"/>
        </w:rPr>
      </w:pPr>
      <w:r>
        <w:rPr>
          <w:b/>
          <w:sz w:val="28"/>
          <w:szCs w:val="28"/>
          <w:lang w:val="uk-UA"/>
        </w:rPr>
        <w:t>2.3</w:t>
      </w:r>
      <w:r w:rsidRPr="006229D9">
        <w:rPr>
          <w:b/>
          <w:sz w:val="28"/>
          <w:szCs w:val="28"/>
          <w:lang w:val="uk-UA"/>
        </w:rPr>
        <w:t>. Зведений бюджет України</w:t>
      </w:r>
      <w:r>
        <w:rPr>
          <w:b/>
          <w:sz w:val="28"/>
          <w:szCs w:val="28"/>
          <w:lang w:val="uk-UA"/>
        </w:rPr>
        <w:t xml:space="preserve"> (ст.6)</w:t>
      </w:r>
    </w:p>
    <w:p w14:paraId="3DFD2E1A" w14:textId="77777777" w:rsidR="00E879A5" w:rsidRPr="00D36868" w:rsidRDefault="00E879A5" w:rsidP="00E879A5">
      <w:pPr>
        <w:autoSpaceDE w:val="0"/>
        <w:autoSpaceDN w:val="0"/>
        <w:spacing w:after="60" w:line="360" w:lineRule="auto"/>
        <w:ind w:firstLine="397"/>
        <w:jc w:val="center"/>
        <w:rPr>
          <w:sz w:val="22"/>
          <w:szCs w:val="22"/>
          <w:lang w:val="uk-UA"/>
        </w:rPr>
      </w:pPr>
      <w:r>
        <w:rPr>
          <w:sz w:val="22"/>
          <w:szCs w:val="22"/>
          <w:lang w:val="uk-UA"/>
        </w:rPr>
        <w:t>(у Новому БК добавлений п.7)</w:t>
      </w:r>
    </w:p>
    <w:p w14:paraId="34DE6EB1" w14:textId="77777777" w:rsidR="00E879A5" w:rsidRDefault="00E879A5" w:rsidP="00E879A5">
      <w:pPr>
        <w:spacing w:line="233" w:lineRule="exact"/>
        <w:jc w:val="both"/>
        <w:rPr>
          <w:b/>
          <w:spacing w:val="-2"/>
          <w:sz w:val="28"/>
          <w:szCs w:val="28"/>
        </w:rPr>
      </w:pPr>
    </w:p>
    <w:p w14:paraId="54494E92" w14:textId="77777777" w:rsidR="00E879A5" w:rsidRDefault="00E879A5" w:rsidP="00E879A5">
      <w:pPr>
        <w:spacing w:line="233" w:lineRule="exact"/>
        <w:ind w:firstLine="301"/>
        <w:jc w:val="both"/>
        <w:rPr>
          <w:b/>
          <w:spacing w:val="-2"/>
          <w:sz w:val="28"/>
          <w:szCs w:val="28"/>
          <w:lang w:val="uk-UA"/>
        </w:rPr>
      </w:pPr>
    </w:p>
    <w:p w14:paraId="1B5821D0" w14:textId="77777777" w:rsidR="00E879A5" w:rsidRPr="007F025A" w:rsidRDefault="00E879A5" w:rsidP="00E879A5">
      <w:pPr>
        <w:widowControl w:val="0"/>
        <w:autoSpaceDE w:val="0"/>
        <w:autoSpaceDN w:val="0"/>
        <w:adjustRightInd w:val="0"/>
        <w:spacing w:line="360" w:lineRule="auto"/>
        <w:ind w:firstLine="680"/>
        <w:jc w:val="center"/>
        <w:rPr>
          <w:b/>
          <w:sz w:val="28"/>
          <w:szCs w:val="28"/>
        </w:rPr>
      </w:pPr>
      <w:r>
        <w:rPr>
          <w:b/>
          <w:sz w:val="28"/>
          <w:szCs w:val="28"/>
          <w:lang w:val="uk-UA"/>
        </w:rPr>
        <w:t>2.4.</w:t>
      </w:r>
      <w:r w:rsidRPr="007F025A">
        <w:rPr>
          <w:b/>
          <w:sz w:val="28"/>
          <w:szCs w:val="28"/>
          <w:lang w:val="uk-UA"/>
        </w:rPr>
        <w:t xml:space="preserve"> Бюджетний кодекс України -  основа бюджетного законодавства</w:t>
      </w:r>
    </w:p>
    <w:p w14:paraId="1F15FC2F" w14:textId="77777777" w:rsidR="00E879A5" w:rsidRPr="002D0E14" w:rsidRDefault="00E879A5" w:rsidP="00E879A5">
      <w:pPr>
        <w:widowControl w:val="0"/>
        <w:autoSpaceDE w:val="0"/>
        <w:autoSpaceDN w:val="0"/>
        <w:adjustRightInd w:val="0"/>
        <w:spacing w:line="360" w:lineRule="auto"/>
        <w:ind w:firstLine="680"/>
        <w:jc w:val="both"/>
        <w:rPr>
          <w:sz w:val="28"/>
          <w:szCs w:val="28"/>
          <w:lang w:val="uk-UA"/>
        </w:rPr>
      </w:pPr>
    </w:p>
    <w:p w14:paraId="297865D3" w14:textId="77777777" w:rsidR="00E879A5" w:rsidRPr="002D0E14" w:rsidRDefault="00E879A5" w:rsidP="00E879A5">
      <w:pPr>
        <w:widowControl w:val="0"/>
        <w:autoSpaceDE w:val="0"/>
        <w:autoSpaceDN w:val="0"/>
        <w:adjustRightInd w:val="0"/>
        <w:spacing w:line="360" w:lineRule="auto"/>
        <w:ind w:firstLine="680"/>
        <w:jc w:val="both"/>
        <w:rPr>
          <w:sz w:val="28"/>
          <w:szCs w:val="28"/>
          <w:lang w:val="uk-UA"/>
        </w:rPr>
      </w:pPr>
      <w:r w:rsidRPr="002D0E14">
        <w:rPr>
          <w:sz w:val="28"/>
          <w:szCs w:val="28"/>
          <w:lang w:val="uk-UA"/>
        </w:rPr>
        <w:t>Україна як суверенна держава й суб'єкт міжнародного права обрала курс на інтеграцію в європейське співтовариство. Процес економічної інтеграції вимагає насамперед розробку, прийняття й адаптацію відповідного законодавства, яке відповідало б єдиним стандартам і нормам європейського законодавства. У цьому зв'язку в Україні важливе місце повинно приділятися побудові національного бюджетного законодавства, що визначає принципи й структуру бюджетної системи, підходів до формування правових основ організації бюджетного процесу в Україні й здійсненню прогресивних, високоефективних бюджетних відносин між усіма його учасниками.</w:t>
      </w:r>
    </w:p>
    <w:p w14:paraId="0AE725D3" w14:textId="77777777" w:rsidR="00E879A5" w:rsidRPr="002D0E14" w:rsidRDefault="00E879A5" w:rsidP="00E879A5">
      <w:pPr>
        <w:widowControl w:val="0"/>
        <w:autoSpaceDE w:val="0"/>
        <w:autoSpaceDN w:val="0"/>
        <w:adjustRightInd w:val="0"/>
        <w:spacing w:line="360" w:lineRule="auto"/>
        <w:ind w:firstLine="680"/>
        <w:jc w:val="both"/>
        <w:rPr>
          <w:sz w:val="28"/>
          <w:szCs w:val="28"/>
        </w:rPr>
      </w:pPr>
      <w:r w:rsidRPr="002D0E14">
        <w:rPr>
          <w:sz w:val="28"/>
          <w:szCs w:val="28"/>
          <w:lang w:val="uk-UA"/>
        </w:rPr>
        <w:t xml:space="preserve">21 червня 2001 року Верховна Рада України прийняла Бюджетний Кодекс України. Він став першим системним, цілісним, правовим актом. Його поява привела до реформ у бюджетній сфері, спрямованих на формування нових відносин </w:t>
      </w:r>
      <w:r>
        <w:rPr>
          <w:sz w:val="28"/>
          <w:szCs w:val="28"/>
          <w:lang w:val="uk-UA"/>
        </w:rPr>
        <w:t>між ланками бюджетної системи</w:t>
      </w:r>
      <w:r w:rsidRPr="002D0E14">
        <w:rPr>
          <w:sz w:val="28"/>
          <w:szCs w:val="28"/>
          <w:lang w:val="uk-UA"/>
        </w:rPr>
        <w:t>.</w:t>
      </w:r>
      <w:r>
        <w:rPr>
          <w:sz w:val="28"/>
          <w:szCs w:val="28"/>
          <w:lang w:val="uk-UA"/>
        </w:rPr>
        <w:t xml:space="preserve"> </w:t>
      </w:r>
      <w:r w:rsidRPr="002D0E14">
        <w:rPr>
          <w:sz w:val="28"/>
          <w:szCs w:val="28"/>
          <w:lang w:val="uk-UA"/>
        </w:rPr>
        <w:t>Прийняття Бюджетного Кодексу є першим кроком по реформуванню національного бюджетного законодавства й формуванню міжбюджетних відносин на новій правовій основі відповідно до Конституції України й норм й стандартів відповідного законодавства Європейського Союзу.</w:t>
      </w:r>
    </w:p>
    <w:p w14:paraId="60A2BEC8" w14:textId="77777777" w:rsidR="00E879A5" w:rsidRDefault="00E879A5" w:rsidP="00E879A5">
      <w:pPr>
        <w:pStyle w:val="a4"/>
        <w:ind w:firstLine="567"/>
        <w:jc w:val="both"/>
        <w:rPr>
          <w:sz w:val="28"/>
          <w:szCs w:val="28"/>
          <w:lang w:val="uk-UA"/>
        </w:rPr>
      </w:pPr>
      <w:r w:rsidRPr="00E944BB">
        <w:rPr>
          <w:sz w:val="28"/>
          <w:szCs w:val="28"/>
          <w:lang w:val="uk-UA"/>
        </w:rPr>
        <w:t>Відповідно до вимог статті 94 Конститу</w:t>
      </w:r>
      <w:r w:rsidR="0046328C">
        <w:rPr>
          <w:sz w:val="28"/>
          <w:szCs w:val="28"/>
          <w:lang w:val="uk-UA"/>
        </w:rPr>
        <w:t xml:space="preserve">ції України Президентом України </w:t>
      </w:r>
      <w:r w:rsidRPr="00E944BB">
        <w:rPr>
          <w:sz w:val="28"/>
          <w:szCs w:val="28"/>
          <w:lang w:val="uk-UA"/>
        </w:rPr>
        <w:t>29 липня 2010 року підписано закони Укра</w:t>
      </w:r>
      <w:r w:rsidR="0046328C">
        <w:rPr>
          <w:sz w:val="28"/>
          <w:szCs w:val="28"/>
          <w:lang w:val="uk-UA"/>
        </w:rPr>
        <w:t xml:space="preserve">їни «Бюджетний кодекс України» </w:t>
      </w:r>
      <w:r w:rsidRPr="00E944BB">
        <w:rPr>
          <w:sz w:val="28"/>
          <w:szCs w:val="28"/>
          <w:lang w:val="uk-UA"/>
        </w:rPr>
        <w:t xml:space="preserve">(№ 2456-VI) та «Про внесення змін до деяких законодавчих актів України у зв’язку з прийняттям Бюджетного кодексу України» (№ 2457-VI), прийняті Верховною Радою України 8 липня 2010 року. </w:t>
      </w:r>
    </w:p>
    <w:p w14:paraId="5E7DE229" w14:textId="77777777" w:rsidR="00E879A5" w:rsidRPr="00A3510F" w:rsidRDefault="00E879A5" w:rsidP="00E879A5">
      <w:pPr>
        <w:spacing w:before="100" w:beforeAutospacing="1" w:after="100" w:afterAutospacing="1"/>
        <w:ind w:firstLine="567"/>
        <w:jc w:val="both"/>
        <w:rPr>
          <w:bCs/>
          <w:color w:val="000000"/>
          <w:sz w:val="28"/>
          <w:szCs w:val="28"/>
          <w:lang w:val="uk-UA"/>
        </w:rPr>
      </w:pPr>
      <w:r w:rsidRPr="00A3510F">
        <w:rPr>
          <w:bCs/>
          <w:color w:val="000000"/>
          <w:sz w:val="28"/>
          <w:szCs w:val="28"/>
          <w:lang w:val="uk-UA"/>
        </w:rPr>
        <w:t xml:space="preserve">Закон України «Бюджетний кодекс України» унормовує актуальні для державного та місцевих бюджетів питання, що накопичились з часу прийняття Бюджетного кодексу України. Так, основними новаціями прийнятого Бюджетного кодексу України є: </w:t>
      </w:r>
    </w:p>
    <w:p w14:paraId="1E5A2121" w14:textId="77777777" w:rsidR="00E879A5" w:rsidRPr="00A3510F" w:rsidRDefault="00E879A5" w:rsidP="00E879A5">
      <w:pPr>
        <w:pStyle w:val="a4"/>
        <w:tabs>
          <w:tab w:val="left" w:pos="720"/>
        </w:tabs>
        <w:ind w:left="360"/>
        <w:jc w:val="both"/>
        <w:rPr>
          <w:sz w:val="28"/>
          <w:szCs w:val="28"/>
          <w:lang w:val="uk-UA"/>
        </w:rPr>
      </w:pPr>
      <w:r w:rsidRPr="00A3510F">
        <w:rPr>
          <w:rFonts w:eastAsia="Verdana"/>
          <w:b/>
          <w:color w:val="000000"/>
          <w:sz w:val="28"/>
          <w:szCs w:val="28"/>
          <w:lang w:val="uk-UA"/>
        </w:rPr>
        <w:t xml:space="preserve">1)     </w:t>
      </w:r>
      <w:r w:rsidRPr="00A3510F">
        <w:rPr>
          <w:b/>
          <w:color w:val="000000"/>
          <w:sz w:val="28"/>
          <w:szCs w:val="28"/>
          <w:lang w:val="uk-UA"/>
        </w:rPr>
        <w:t>посилення основ бюджетного процесу</w:t>
      </w:r>
    </w:p>
    <w:p w14:paraId="02B5A77D" w14:textId="77777777" w:rsidR="00E879A5" w:rsidRPr="000A3B32" w:rsidRDefault="00E879A5" w:rsidP="00E879A5">
      <w:pPr>
        <w:tabs>
          <w:tab w:val="left" w:pos="720"/>
        </w:tabs>
        <w:autoSpaceDE w:val="0"/>
        <w:autoSpaceDN w:val="0"/>
        <w:spacing w:after="60"/>
        <w:ind w:left="360"/>
        <w:jc w:val="both"/>
        <w:rPr>
          <w:sz w:val="28"/>
          <w:szCs w:val="28"/>
          <w:lang w:val="uk-UA"/>
        </w:rPr>
      </w:pPr>
      <w:r w:rsidRPr="000A3B32">
        <w:rPr>
          <w:b/>
          <w:color w:val="000000"/>
          <w:sz w:val="28"/>
          <w:szCs w:val="28"/>
          <w:lang w:val="uk-UA"/>
        </w:rPr>
        <w:lastRenderedPageBreak/>
        <w:t>2) удосконалення процедур формування, розгляду та прийняття закону про Державний бюджет України</w:t>
      </w:r>
    </w:p>
    <w:p w14:paraId="0DE7183E" w14:textId="77777777" w:rsidR="00E879A5" w:rsidRPr="000A3B32" w:rsidRDefault="00E879A5" w:rsidP="00E879A5">
      <w:pPr>
        <w:tabs>
          <w:tab w:val="left" w:pos="720"/>
        </w:tabs>
        <w:autoSpaceDE w:val="0"/>
        <w:autoSpaceDN w:val="0"/>
        <w:spacing w:after="60"/>
        <w:jc w:val="both"/>
        <w:rPr>
          <w:b/>
          <w:sz w:val="28"/>
          <w:szCs w:val="28"/>
          <w:lang w:val="uk-UA"/>
        </w:rPr>
      </w:pPr>
      <w:r>
        <w:rPr>
          <w:b/>
          <w:color w:val="000000"/>
          <w:sz w:val="28"/>
          <w:szCs w:val="28"/>
          <w:lang w:val="uk-UA"/>
        </w:rPr>
        <w:t xml:space="preserve">     </w:t>
      </w:r>
      <w:r w:rsidRPr="000A3B32">
        <w:rPr>
          <w:b/>
          <w:color w:val="000000"/>
          <w:sz w:val="28"/>
          <w:szCs w:val="28"/>
          <w:lang w:val="uk-UA"/>
        </w:rPr>
        <w:t>3) удосконалення управління борговими зобов’язаннями</w:t>
      </w:r>
    </w:p>
    <w:p w14:paraId="7599ADFB" w14:textId="77777777" w:rsidR="00E879A5" w:rsidRPr="000A3B32" w:rsidRDefault="00E879A5" w:rsidP="00E879A5">
      <w:pPr>
        <w:tabs>
          <w:tab w:val="left" w:pos="720"/>
        </w:tabs>
        <w:autoSpaceDE w:val="0"/>
        <w:autoSpaceDN w:val="0"/>
        <w:spacing w:after="60"/>
        <w:jc w:val="both"/>
        <w:rPr>
          <w:b/>
          <w:color w:val="000000"/>
          <w:sz w:val="28"/>
          <w:szCs w:val="28"/>
          <w:lang w:val="uk-UA"/>
        </w:rPr>
      </w:pPr>
      <w:r>
        <w:rPr>
          <w:b/>
          <w:color w:val="000000"/>
          <w:sz w:val="28"/>
          <w:szCs w:val="28"/>
          <w:lang w:val="uk-UA"/>
        </w:rPr>
        <w:t xml:space="preserve">     </w:t>
      </w:r>
      <w:r w:rsidRPr="000A3B32">
        <w:rPr>
          <w:b/>
          <w:color w:val="000000"/>
          <w:sz w:val="28"/>
          <w:szCs w:val="28"/>
          <w:lang w:val="uk-UA"/>
        </w:rPr>
        <w:t>4) доповнення видатків державного бюджету</w:t>
      </w:r>
    </w:p>
    <w:p w14:paraId="23B47484" w14:textId="77777777" w:rsidR="00E879A5" w:rsidRDefault="00E879A5" w:rsidP="00E879A5">
      <w:pPr>
        <w:autoSpaceDE w:val="0"/>
        <w:autoSpaceDN w:val="0"/>
        <w:spacing w:after="60"/>
        <w:ind w:firstLine="397"/>
        <w:jc w:val="both"/>
        <w:rPr>
          <w:b/>
          <w:color w:val="000000"/>
          <w:sz w:val="28"/>
          <w:szCs w:val="28"/>
          <w:lang w:val="uk-UA"/>
        </w:rPr>
      </w:pPr>
      <w:r w:rsidRPr="000A3B32">
        <w:rPr>
          <w:b/>
          <w:color w:val="000000"/>
          <w:sz w:val="28"/>
          <w:szCs w:val="28"/>
          <w:lang w:val="uk-UA"/>
        </w:rPr>
        <w:t>5) посилення фінансової основи місцевих бюджетів</w:t>
      </w:r>
    </w:p>
    <w:p w14:paraId="5CE6A905" w14:textId="77777777" w:rsidR="00E879A5" w:rsidRPr="00816924" w:rsidRDefault="00E879A5" w:rsidP="00E879A5">
      <w:pPr>
        <w:widowControl w:val="0"/>
        <w:autoSpaceDE w:val="0"/>
        <w:autoSpaceDN w:val="0"/>
        <w:adjustRightInd w:val="0"/>
        <w:spacing w:line="360" w:lineRule="auto"/>
        <w:ind w:firstLine="680"/>
        <w:jc w:val="both"/>
        <w:rPr>
          <w:sz w:val="28"/>
          <w:szCs w:val="28"/>
          <w:lang w:val="uk-UA"/>
        </w:rPr>
      </w:pPr>
      <w:r w:rsidRPr="002D0E14">
        <w:rPr>
          <w:sz w:val="28"/>
          <w:szCs w:val="28"/>
          <w:lang w:val="uk-UA"/>
        </w:rPr>
        <w:t xml:space="preserve">Бюджетним кодексом закладені основи реформування бюджетного процесу, здійснене розмежування витрат на виконання </w:t>
      </w:r>
      <w:r>
        <w:rPr>
          <w:sz w:val="28"/>
          <w:szCs w:val="28"/>
          <w:lang w:val="uk-UA"/>
        </w:rPr>
        <w:t xml:space="preserve">власних та делегованих </w:t>
      </w:r>
      <w:r w:rsidRPr="002D0E14">
        <w:rPr>
          <w:sz w:val="28"/>
          <w:szCs w:val="28"/>
          <w:lang w:val="uk-UA"/>
        </w:rPr>
        <w:t>повноважень</w:t>
      </w:r>
      <w:r>
        <w:rPr>
          <w:sz w:val="28"/>
          <w:szCs w:val="28"/>
          <w:lang w:val="uk-UA"/>
        </w:rPr>
        <w:t xml:space="preserve"> (видатків, що враховуються та не враховуються при визначенні обсягів міжбюджетних трансфертів).</w:t>
      </w:r>
      <w:r w:rsidRPr="002D0E14">
        <w:rPr>
          <w:sz w:val="28"/>
          <w:szCs w:val="28"/>
          <w:lang w:val="uk-UA"/>
        </w:rPr>
        <w:t xml:space="preserve"> </w:t>
      </w:r>
      <w:r>
        <w:rPr>
          <w:sz w:val="28"/>
          <w:szCs w:val="28"/>
          <w:lang w:val="uk-UA"/>
        </w:rPr>
        <w:t>З</w:t>
      </w:r>
      <w:r w:rsidRPr="002D0E14">
        <w:rPr>
          <w:sz w:val="28"/>
          <w:szCs w:val="28"/>
          <w:lang w:val="uk-UA"/>
        </w:rPr>
        <w:t>акріплен</w:t>
      </w:r>
      <w:r>
        <w:rPr>
          <w:sz w:val="28"/>
          <w:szCs w:val="28"/>
          <w:lang w:val="uk-UA"/>
        </w:rPr>
        <w:t>о</w:t>
      </w:r>
      <w:r w:rsidRPr="002D0E14">
        <w:rPr>
          <w:sz w:val="28"/>
          <w:szCs w:val="28"/>
          <w:lang w:val="uk-UA"/>
        </w:rPr>
        <w:t xml:space="preserve"> на довгостроковій основі джерела надходжень у державний і місцеві бюджети. Із прийняттям Бюджетного кодексу </w:t>
      </w:r>
      <w:r>
        <w:rPr>
          <w:sz w:val="28"/>
          <w:szCs w:val="28"/>
          <w:lang w:val="uk-UA"/>
        </w:rPr>
        <w:t xml:space="preserve">впроваджується формульний підхід при визначенні обсягів міжбюджетних трансфертів. Попри все, </w:t>
      </w:r>
      <w:r w:rsidRPr="002D0E14">
        <w:rPr>
          <w:sz w:val="28"/>
          <w:szCs w:val="28"/>
          <w:lang w:val="uk-UA"/>
        </w:rPr>
        <w:t xml:space="preserve">місцеві бюджети </w:t>
      </w:r>
      <w:r>
        <w:rPr>
          <w:sz w:val="28"/>
          <w:szCs w:val="28"/>
          <w:lang w:val="uk-UA"/>
        </w:rPr>
        <w:t xml:space="preserve">не </w:t>
      </w:r>
      <w:r w:rsidRPr="002D0E14">
        <w:rPr>
          <w:sz w:val="28"/>
          <w:szCs w:val="28"/>
          <w:lang w:val="uk-UA"/>
        </w:rPr>
        <w:t xml:space="preserve">здобувають </w:t>
      </w:r>
      <w:r>
        <w:rPr>
          <w:sz w:val="28"/>
          <w:szCs w:val="28"/>
          <w:lang w:val="uk-UA"/>
        </w:rPr>
        <w:t>більшої</w:t>
      </w:r>
      <w:r w:rsidRPr="002D0E14">
        <w:rPr>
          <w:sz w:val="28"/>
          <w:szCs w:val="28"/>
          <w:lang w:val="uk-UA"/>
        </w:rPr>
        <w:t xml:space="preserve"> самостійн</w:t>
      </w:r>
      <w:r>
        <w:rPr>
          <w:sz w:val="28"/>
          <w:szCs w:val="28"/>
          <w:lang w:val="uk-UA"/>
        </w:rPr>
        <w:t>ості</w:t>
      </w:r>
      <w:r w:rsidRPr="002D0E14">
        <w:rPr>
          <w:sz w:val="28"/>
          <w:szCs w:val="28"/>
          <w:lang w:val="uk-UA"/>
        </w:rPr>
        <w:t xml:space="preserve">, їхня роль і значення </w:t>
      </w:r>
      <w:r>
        <w:rPr>
          <w:sz w:val="28"/>
          <w:szCs w:val="28"/>
          <w:lang w:val="uk-UA"/>
        </w:rPr>
        <w:t xml:space="preserve">не </w:t>
      </w:r>
      <w:r w:rsidRPr="002D0E14">
        <w:rPr>
          <w:sz w:val="28"/>
          <w:szCs w:val="28"/>
          <w:lang w:val="uk-UA"/>
        </w:rPr>
        <w:t>з</w:t>
      </w:r>
      <w:r>
        <w:rPr>
          <w:sz w:val="28"/>
          <w:szCs w:val="28"/>
          <w:lang w:val="uk-UA"/>
        </w:rPr>
        <w:t>більшуються.</w:t>
      </w:r>
    </w:p>
    <w:p w14:paraId="17EF0015" w14:textId="77777777" w:rsidR="00E879A5" w:rsidRPr="002D0E14" w:rsidRDefault="00E879A5" w:rsidP="00E879A5">
      <w:pPr>
        <w:widowControl w:val="0"/>
        <w:autoSpaceDE w:val="0"/>
        <w:autoSpaceDN w:val="0"/>
        <w:adjustRightInd w:val="0"/>
        <w:spacing w:line="360" w:lineRule="auto"/>
        <w:ind w:firstLine="680"/>
        <w:jc w:val="both"/>
        <w:rPr>
          <w:sz w:val="28"/>
          <w:szCs w:val="28"/>
          <w:lang w:val="uk-UA"/>
        </w:rPr>
      </w:pPr>
      <w:r w:rsidRPr="002D0E14">
        <w:rPr>
          <w:sz w:val="28"/>
          <w:szCs w:val="28"/>
          <w:lang w:val="uk-UA"/>
        </w:rPr>
        <w:t xml:space="preserve">Бюджетний кодекс складається із двох частин: загальної й особливої. У загальній частині визначаються норми й основи бюджетного процесу в Україні, основні терміни бюджетного законодавства, структура бюджетної системи, принципи її побудови, бюджетна класифікація, регулювання державного боргу, учасники й стадії бюджетного процесу. Особлива частина Бюджетного кодексу присвячена розгляду правових норм, процедур складання, розгляду, </w:t>
      </w:r>
      <w:r>
        <w:rPr>
          <w:sz w:val="28"/>
          <w:szCs w:val="28"/>
          <w:lang w:val="uk-UA"/>
        </w:rPr>
        <w:t>за</w:t>
      </w:r>
      <w:r w:rsidRPr="002D0E14">
        <w:rPr>
          <w:sz w:val="28"/>
          <w:szCs w:val="28"/>
          <w:lang w:val="uk-UA"/>
        </w:rPr>
        <w:t xml:space="preserve">твердження й виконання державного й місцевих бюджетів, регулюванню міжбюджетних відносин, здійснення контролю </w:t>
      </w:r>
      <w:r>
        <w:rPr>
          <w:sz w:val="28"/>
          <w:szCs w:val="28"/>
          <w:lang w:val="uk-UA"/>
        </w:rPr>
        <w:t>за</w:t>
      </w:r>
      <w:r w:rsidRPr="002D0E14">
        <w:rPr>
          <w:sz w:val="28"/>
          <w:szCs w:val="28"/>
          <w:lang w:val="uk-UA"/>
        </w:rPr>
        <w:t xml:space="preserve"> дотриманням бюджетного законодавства і відповідальності за його порушення. </w:t>
      </w:r>
    </w:p>
    <w:p w14:paraId="46E2E23F" w14:textId="77777777" w:rsidR="00E879A5" w:rsidRPr="002D0E14" w:rsidRDefault="00E879A5" w:rsidP="00E879A5">
      <w:pPr>
        <w:spacing w:line="360" w:lineRule="auto"/>
        <w:ind w:firstLine="680"/>
        <w:jc w:val="both"/>
        <w:rPr>
          <w:color w:val="000000"/>
          <w:spacing w:val="-1"/>
          <w:sz w:val="28"/>
          <w:szCs w:val="28"/>
          <w:lang w:val="uk-UA"/>
        </w:rPr>
      </w:pPr>
      <w:r w:rsidRPr="002D0E14">
        <w:rPr>
          <w:noProof/>
          <w:sz w:val="28"/>
          <w:szCs w:val="28"/>
          <w:lang w:val="uk-UA"/>
        </w:rPr>
        <w:t xml:space="preserve">Бюджетний кодекс визначає основні принципи бюджетної системи та запроваджує систему єдиних процедур - ухвалення рішень учасниками бюджетного процесу на засадах єдиної загальнодержавної бюджетної політики. Забезпечуючи вимоги економічної безпеки держави, ці принципи базуються на відповідності бюджетної політики національним інтересам. Слід зазначити, що </w:t>
      </w:r>
      <w:r w:rsidRPr="002D0E14">
        <w:rPr>
          <w:color w:val="000000"/>
          <w:spacing w:val="-1"/>
          <w:sz w:val="28"/>
          <w:szCs w:val="28"/>
          <w:lang w:val="uk-UA"/>
        </w:rPr>
        <w:t>ефективне функціонування та організація бюджетної системи здійснюється завдяки принципам побудови бюджетної системи, закладеним Бюджетним кодексом</w:t>
      </w:r>
      <w:r>
        <w:rPr>
          <w:color w:val="000000"/>
          <w:spacing w:val="-1"/>
          <w:sz w:val="28"/>
          <w:szCs w:val="28"/>
          <w:lang w:val="uk-UA"/>
        </w:rPr>
        <w:t>.</w:t>
      </w:r>
    </w:p>
    <w:p w14:paraId="090E62B5" w14:textId="77777777" w:rsidR="00E879A5" w:rsidRDefault="00E879A5" w:rsidP="00E879A5">
      <w:pPr>
        <w:autoSpaceDE w:val="0"/>
        <w:autoSpaceDN w:val="0"/>
        <w:spacing w:after="60"/>
        <w:ind w:firstLine="397"/>
        <w:jc w:val="both"/>
        <w:rPr>
          <w:b/>
          <w:color w:val="000000"/>
          <w:sz w:val="28"/>
          <w:szCs w:val="28"/>
          <w:lang w:val="uk-UA"/>
        </w:rPr>
      </w:pPr>
    </w:p>
    <w:p w14:paraId="07ED68BD" w14:textId="77777777" w:rsidR="00E879A5" w:rsidRPr="000A3B32" w:rsidRDefault="00E879A5" w:rsidP="00E879A5">
      <w:pPr>
        <w:autoSpaceDE w:val="0"/>
        <w:autoSpaceDN w:val="0"/>
        <w:spacing w:after="60"/>
        <w:ind w:firstLine="397"/>
        <w:jc w:val="both"/>
        <w:rPr>
          <w:b/>
          <w:sz w:val="28"/>
          <w:szCs w:val="28"/>
          <w:lang w:val="uk-UA"/>
        </w:rPr>
      </w:pPr>
    </w:p>
    <w:p w14:paraId="39D7C9DE" w14:textId="77777777" w:rsidR="00E879A5" w:rsidRPr="00E704F7" w:rsidRDefault="00E879A5" w:rsidP="00E879A5">
      <w:pPr>
        <w:spacing w:line="233" w:lineRule="exact"/>
        <w:ind w:firstLine="301"/>
        <w:jc w:val="center"/>
        <w:rPr>
          <w:b/>
          <w:spacing w:val="-2"/>
          <w:lang w:val="uk-UA"/>
        </w:rPr>
      </w:pPr>
      <w:r w:rsidRPr="00E704F7">
        <w:rPr>
          <w:b/>
          <w:spacing w:val="-2"/>
          <w:lang w:val="uk-UA"/>
        </w:rPr>
        <w:t>2.5. Засади розмежування доходів та видатків між окремими бюджетами</w:t>
      </w:r>
    </w:p>
    <w:p w14:paraId="26680DC3" w14:textId="77777777" w:rsidR="00E879A5" w:rsidRPr="00E704F7" w:rsidRDefault="00E879A5" w:rsidP="00E879A5">
      <w:pPr>
        <w:spacing w:line="233" w:lineRule="exact"/>
        <w:ind w:firstLine="301"/>
        <w:jc w:val="both"/>
        <w:rPr>
          <w:b/>
          <w:spacing w:val="-2"/>
          <w:lang w:val="uk-UA"/>
        </w:rPr>
      </w:pPr>
    </w:p>
    <w:p w14:paraId="00E4A997" w14:textId="77777777" w:rsidR="00E879A5" w:rsidRPr="00E704F7" w:rsidRDefault="00E879A5" w:rsidP="00E879A5">
      <w:pPr>
        <w:spacing w:line="233" w:lineRule="exact"/>
        <w:ind w:firstLine="301"/>
        <w:jc w:val="both"/>
        <w:rPr>
          <w:spacing w:val="-2"/>
        </w:rPr>
      </w:pPr>
      <w:r w:rsidRPr="00E704F7">
        <w:rPr>
          <w:b/>
          <w:spacing w:val="-2"/>
          <w:lang w:val="uk-UA"/>
        </w:rPr>
        <w:t>Розмежування доходів і видатків</w:t>
      </w:r>
      <w:r w:rsidRPr="00E704F7">
        <w:rPr>
          <w:spacing w:val="-2"/>
          <w:lang w:val="uk-UA"/>
        </w:rPr>
        <w:t xml:space="preserve"> між окремими бюджетами починається з розподілу видатків. </w:t>
      </w:r>
      <w:r w:rsidRPr="00E704F7">
        <w:rPr>
          <w:spacing w:val="-2"/>
        </w:rPr>
        <w:t>Оскільки бюджет є фінансовою базою держави, то в основі розмежування видатків лежить визначення меж функціональних повноважень між окремими рівнями державної влади й управління. При цьому функціональні повноваження поділяються на неделеговані державні повноваження, делеговані та власні повноваження. Розподіл делегованих державних повноважень здійснюється на основі функціональної класифікації видатків бюджету між різними рівнями місцевого самоврядування.</w:t>
      </w:r>
    </w:p>
    <w:p w14:paraId="5F4ABEB9" w14:textId="77777777" w:rsidR="00E879A5" w:rsidRPr="00E704F7" w:rsidRDefault="00E879A5" w:rsidP="00E879A5">
      <w:pPr>
        <w:spacing w:line="233" w:lineRule="exact"/>
        <w:ind w:firstLine="301"/>
        <w:jc w:val="both"/>
      </w:pPr>
      <w:r w:rsidRPr="00E704F7">
        <w:t>Розрізняють такі види видатків держави на здійснення функціональних повноважень:</w:t>
      </w:r>
    </w:p>
    <w:p w14:paraId="5183BA3D" w14:textId="77777777" w:rsidR="00E879A5" w:rsidRPr="00E704F7" w:rsidRDefault="00E879A5" w:rsidP="00E879A5">
      <w:pPr>
        <w:spacing w:line="233" w:lineRule="exact"/>
        <w:ind w:firstLine="301"/>
        <w:jc w:val="both"/>
      </w:pPr>
      <w:r w:rsidRPr="00E704F7">
        <w:rPr>
          <w:b/>
          <w:i/>
        </w:rPr>
        <w:t>видатки на здійснення неделегованих державних повнова</w:t>
      </w:r>
      <w:r w:rsidRPr="00E704F7">
        <w:rPr>
          <w:b/>
          <w:i/>
          <w:spacing w:val="-2"/>
        </w:rPr>
        <w:t>жень</w:t>
      </w:r>
      <w:r w:rsidRPr="00E704F7">
        <w:rPr>
          <w:spacing w:val="-2"/>
        </w:rPr>
        <w:t xml:space="preserve"> — це видатки на забезпечення конституційного ладу держави, державного суверенітету та інші видатки, які не можуть бути передані на виконання місцевому самоврядуванню. Такі видатки здійснюються за рахунок коштів Державного бюджету України. До видатків на виконання неделегованих державних повноважень належать видатки на державне управління, законодавчу і виконавчу владу, утримання Адміністрації Президента</w:t>
      </w:r>
      <w:r w:rsidRPr="00E704F7">
        <w:t xml:space="preserve"> України, судову владу, міжнародну діяльність, фундаментальні та прикладні дослідження, національну оборону, правоохоронну діяльність, державні програми підтримки пріоритетних галузей економіки, засобів масової інформації, розвитку транспорту та зв’язку, за</w:t>
      </w:r>
      <w:r w:rsidRPr="00E704F7">
        <w:softHyphen/>
        <w:t>гальнодержавні інвестиційні проекти, державні програми ліквідації наслідків Чорнобильської катастрофи, створення та поповнення державних запасів, обслуговування державного боргу, про</w:t>
      </w:r>
      <w:r w:rsidRPr="00E704F7">
        <w:softHyphen/>
        <w:t xml:space="preserve">ведення загальнодержавних виборів та референдумів, інші програми загальнодержавного значення; </w:t>
      </w:r>
    </w:p>
    <w:p w14:paraId="458CA534" w14:textId="77777777" w:rsidR="00E879A5" w:rsidRPr="00E704F7" w:rsidRDefault="00E879A5" w:rsidP="00E879A5">
      <w:pPr>
        <w:spacing w:line="233" w:lineRule="exact"/>
        <w:ind w:firstLine="301"/>
        <w:jc w:val="both"/>
      </w:pPr>
      <w:r w:rsidRPr="00E704F7">
        <w:rPr>
          <w:b/>
          <w:i/>
        </w:rPr>
        <w:t>видатки на здійснення делегованих державних повноважень</w:t>
      </w:r>
      <w:r w:rsidRPr="00E704F7">
        <w:t xml:space="preserve"> — це видатки, які визначаються функціями держави та можуть бути передані на виконання місцевому самоврядуванню з метою забезпечення найефективнішого їх використання. Такі видатки здійснюються за рахунок коштів місцевих бюджетів і бюджетних трансфертів. Розмежування видів видатків за делегованими державними повноваженнями між місцевими бюджетами відбувається на основі принципу субсидіарності з урахуванням критеріїв повноти надання послуг і наближення їх до безпосереднього споживача;</w:t>
      </w:r>
    </w:p>
    <w:p w14:paraId="3FAA9D13" w14:textId="77777777" w:rsidR="00E879A5" w:rsidRPr="0055356B" w:rsidRDefault="00E879A5" w:rsidP="00E879A5">
      <w:pPr>
        <w:spacing w:line="360" w:lineRule="auto"/>
        <w:ind w:firstLine="301"/>
        <w:jc w:val="both"/>
        <w:rPr>
          <w:sz w:val="32"/>
          <w:szCs w:val="32"/>
        </w:rPr>
      </w:pPr>
      <w:r w:rsidRPr="0055356B">
        <w:rPr>
          <w:b/>
          <w:i/>
          <w:sz w:val="32"/>
          <w:szCs w:val="32"/>
        </w:rPr>
        <w:t>видатки на здійснення власних повноважень</w:t>
      </w:r>
      <w:r w:rsidRPr="0055356B">
        <w:rPr>
          <w:sz w:val="32"/>
          <w:szCs w:val="32"/>
        </w:rPr>
        <w:t xml:space="preserve"> — це видатки на реалізацію прав, обов’язків та функцій місцевого самоврядування, які мають місцевий характер. Такі видатки виконуються за рахунок коштів місцевих бюджетів.</w:t>
      </w:r>
    </w:p>
    <w:p w14:paraId="0F58ABEF" w14:textId="77777777" w:rsidR="00E879A5" w:rsidRPr="0055356B" w:rsidRDefault="00E879A5" w:rsidP="00E879A5">
      <w:pPr>
        <w:spacing w:line="360" w:lineRule="auto"/>
        <w:ind w:firstLine="301"/>
        <w:jc w:val="both"/>
        <w:rPr>
          <w:sz w:val="32"/>
          <w:szCs w:val="32"/>
        </w:rPr>
      </w:pPr>
      <w:r w:rsidRPr="0055356B">
        <w:rPr>
          <w:b/>
          <w:sz w:val="32"/>
          <w:szCs w:val="32"/>
        </w:rPr>
        <w:t>Розподіл</w:t>
      </w:r>
      <w:r w:rsidRPr="0055356B">
        <w:rPr>
          <w:sz w:val="32"/>
          <w:szCs w:val="32"/>
        </w:rPr>
        <w:t xml:space="preserve"> </w:t>
      </w:r>
      <w:r w:rsidRPr="0055356B">
        <w:rPr>
          <w:b/>
          <w:sz w:val="32"/>
          <w:szCs w:val="32"/>
        </w:rPr>
        <w:t>видатків</w:t>
      </w:r>
      <w:r w:rsidRPr="0055356B">
        <w:rPr>
          <w:sz w:val="32"/>
          <w:szCs w:val="32"/>
        </w:rPr>
        <w:t xml:space="preserve"> може ґрунтуватися на двох принципах: відомчій підпорядкованості і територіальному розташуванні об’єк</w:t>
      </w:r>
      <w:r w:rsidRPr="0055356B">
        <w:rPr>
          <w:sz w:val="32"/>
          <w:szCs w:val="32"/>
        </w:rPr>
        <w:softHyphen/>
        <w:t>тів фінансування.</w:t>
      </w:r>
    </w:p>
    <w:p w14:paraId="57C8B4FB" w14:textId="77777777" w:rsidR="00E879A5" w:rsidRPr="0055356B" w:rsidRDefault="00E879A5" w:rsidP="00E879A5">
      <w:pPr>
        <w:numPr>
          <w:ilvl w:val="0"/>
          <w:numId w:val="4"/>
        </w:numPr>
        <w:tabs>
          <w:tab w:val="clear" w:pos="661"/>
          <w:tab w:val="left" w:pos="448"/>
          <w:tab w:val="left" w:pos="7020"/>
        </w:tabs>
        <w:spacing w:line="360" w:lineRule="auto"/>
        <w:jc w:val="both"/>
        <w:rPr>
          <w:sz w:val="32"/>
          <w:szCs w:val="32"/>
        </w:rPr>
      </w:pPr>
      <w:r w:rsidRPr="0055356B">
        <w:rPr>
          <w:i/>
          <w:sz w:val="32"/>
          <w:szCs w:val="32"/>
        </w:rPr>
        <w:t>Принцип відомчої підпорядкованості</w:t>
      </w:r>
      <w:r w:rsidRPr="0055356B">
        <w:rPr>
          <w:sz w:val="32"/>
          <w:szCs w:val="32"/>
        </w:rPr>
        <w:t xml:space="preserve"> означає, що суб’єкт бюджетного фінансування отримує кошти з того бюджету, який відповідає рівню органу управління цим суб’єктом (наприклад, КНЕУ фінансується з Державного бюджету України, оскільки університет підпорядкований Міністерству освіти України).</w:t>
      </w:r>
    </w:p>
    <w:p w14:paraId="49D3F420" w14:textId="77777777" w:rsidR="00E879A5" w:rsidRPr="0055356B" w:rsidRDefault="00E879A5" w:rsidP="00E879A5">
      <w:pPr>
        <w:numPr>
          <w:ilvl w:val="0"/>
          <w:numId w:val="4"/>
        </w:numPr>
        <w:tabs>
          <w:tab w:val="clear" w:pos="661"/>
          <w:tab w:val="left" w:pos="448"/>
        </w:tabs>
        <w:spacing w:line="360" w:lineRule="auto"/>
        <w:jc w:val="both"/>
        <w:rPr>
          <w:sz w:val="32"/>
          <w:szCs w:val="32"/>
        </w:rPr>
      </w:pPr>
      <w:r w:rsidRPr="0055356B">
        <w:rPr>
          <w:i/>
          <w:sz w:val="32"/>
          <w:szCs w:val="32"/>
        </w:rPr>
        <w:lastRenderedPageBreak/>
        <w:t>Принцип територіального розташування</w:t>
      </w:r>
      <w:r w:rsidRPr="0055356B">
        <w:rPr>
          <w:sz w:val="32"/>
          <w:szCs w:val="32"/>
        </w:rPr>
        <w:t xml:space="preserve"> означає, що фінансування здійснюється з бюджету тієї адміністративної одиниці, на території якої знаходиться суб’єкт фінансування.</w:t>
      </w:r>
    </w:p>
    <w:p w14:paraId="63493B87" w14:textId="77777777" w:rsidR="00E879A5" w:rsidRPr="0055356B" w:rsidRDefault="00E879A5" w:rsidP="00E879A5">
      <w:pPr>
        <w:spacing w:line="360" w:lineRule="auto"/>
        <w:ind w:firstLine="301"/>
        <w:jc w:val="both"/>
        <w:rPr>
          <w:spacing w:val="-2"/>
          <w:sz w:val="32"/>
          <w:szCs w:val="32"/>
        </w:rPr>
      </w:pPr>
      <w:r w:rsidRPr="0055356B">
        <w:rPr>
          <w:spacing w:val="-2"/>
          <w:sz w:val="32"/>
          <w:szCs w:val="32"/>
        </w:rPr>
        <w:t>На даний час основним є принцип відомчої підпорядкованості.</w:t>
      </w:r>
    </w:p>
    <w:p w14:paraId="0B7D83F6" w14:textId="77777777" w:rsidR="00E879A5" w:rsidRPr="0055356B" w:rsidRDefault="00E879A5" w:rsidP="00E879A5">
      <w:pPr>
        <w:spacing w:line="360" w:lineRule="auto"/>
        <w:ind w:firstLine="301"/>
        <w:jc w:val="both"/>
        <w:rPr>
          <w:spacing w:val="-2"/>
          <w:sz w:val="32"/>
          <w:szCs w:val="32"/>
        </w:rPr>
      </w:pPr>
      <w:r w:rsidRPr="0055356B">
        <w:rPr>
          <w:spacing w:val="-2"/>
          <w:sz w:val="32"/>
          <w:szCs w:val="32"/>
        </w:rPr>
        <w:t>Право на здійснення видатків передається державою органам місцевого самоврядування за умови відповідної передачі бюджетних ресурсів у вигляді закріплених за відповідними бюджетами загальнодержавних податків і зборів або їх частки з державного бюджету, тобто відбувається закріплення джерел доходів за бюдже</w:t>
      </w:r>
      <w:r w:rsidRPr="0055356B">
        <w:rPr>
          <w:spacing w:val="-2"/>
          <w:sz w:val="32"/>
          <w:szCs w:val="32"/>
        </w:rPr>
        <w:softHyphen/>
        <w:t xml:space="preserve">тами різних рівнів. Таким чином, </w:t>
      </w:r>
      <w:r w:rsidRPr="0055356B">
        <w:rPr>
          <w:b/>
          <w:spacing w:val="-2"/>
          <w:sz w:val="32"/>
          <w:szCs w:val="32"/>
        </w:rPr>
        <w:t>розподіл доходів</w:t>
      </w:r>
      <w:r w:rsidRPr="0055356B">
        <w:rPr>
          <w:spacing w:val="-2"/>
          <w:sz w:val="32"/>
          <w:szCs w:val="32"/>
        </w:rPr>
        <w:t xml:space="preserve"> є похідним від розподілу видатків і має в своїй основі такі принципи:</w:t>
      </w:r>
    </w:p>
    <w:p w14:paraId="693C26A4" w14:textId="77777777" w:rsidR="00E879A5" w:rsidRPr="0055356B" w:rsidRDefault="00E879A5" w:rsidP="00E879A5">
      <w:pPr>
        <w:numPr>
          <w:ilvl w:val="0"/>
          <w:numId w:val="3"/>
        </w:numPr>
        <w:tabs>
          <w:tab w:val="clear" w:pos="661"/>
          <w:tab w:val="num" w:pos="448"/>
        </w:tabs>
        <w:spacing w:line="360" w:lineRule="auto"/>
        <w:jc w:val="both"/>
        <w:rPr>
          <w:sz w:val="32"/>
          <w:szCs w:val="32"/>
        </w:rPr>
      </w:pPr>
      <w:r w:rsidRPr="0055356B">
        <w:rPr>
          <w:sz w:val="32"/>
          <w:szCs w:val="32"/>
        </w:rPr>
        <w:t>забезпечення надійної фінансової бази для фінансування закріплених видатків;</w:t>
      </w:r>
    </w:p>
    <w:p w14:paraId="43A35D36" w14:textId="77777777" w:rsidR="00E879A5" w:rsidRPr="0055356B" w:rsidRDefault="00E879A5" w:rsidP="00E879A5">
      <w:pPr>
        <w:numPr>
          <w:ilvl w:val="0"/>
          <w:numId w:val="3"/>
        </w:numPr>
        <w:tabs>
          <w:tab w:val="clear" w:pos="661"/>
          <w:tab w:val="num" w:pos="448"/>
        </w:tabs>
        <w:spacing w:line="360" w:lineRule="auto"/>
        <w:jc w:val="both"/>
        <w:rPr>
          <w:sz w:val="32"/>
          <w:szCs w:val="32"/>
        </w:rPr>
      </w:pPr>
      <w:r w:rsidRPr="0055356B">
        <w:rPr>
          <w:sz w:val="32"/>
          <w:szCs w:val="32"/>
        </w:rPr>
        <w:t>встановлення залежності між зусиллями органів влади й управління та формуванням доходів відповідних бюджетів;</w:t>
      </w:r>
    </w:p>
    <w:p w14:paraId="6D3BAF37" w14:textId="77777777" w:rsidR="00E879A5" w:rsidRPr="0055356B" w:rsidRDefault="00E879A5" w:rsidP="00E879A5">
      <w:pPr>
        <w:numPr>
          <w:ilvl w:val="0"/>
          <w:numId w:val="3"/>
        </w:numPr>
        <w:tabs>
          <w:tab w:val="clear" w:pos="661"/>
          <w:tab w:val="num" w:pos="448"/>
        </w:tabs>
        <w:spacing w:line="360" w:lineRule="auto"/>
        <w:jc w:val="both"/>
        <w:rPr>
          <w:sz w:val="32"/>
          <w:szCs w:val="32"/>
        </w:rPr>
      </w:pPr>
      <w:r>
        <w:rPr>
          <w:sz w:val="32"/>
          <w:szCs w:val="32"/>
        </w:rPr>
        <w:t>встановлення зацікавле</w:t>
      </w:r>
      <w:r w:rsidRPr="0055356B">
        <w:rPr>
          <w:sz w:val="32"/>
          <w:szCs w:val="32"/>
        </w:rPr>
        <w:t>ності місцевих органів влади у пошуку і мобілізації фінансових ресурсів і недопущення адміністративного вилучення доходів для бюджетів вищого рівня.</w:t>
      </w:r>
    </w:p>
    <w:p w14:paraId="25BDBF94" w14:textId="77777777" w:rsidR="00E879A5" w:rsidRPr="0055356B" w:rsidRDefault="00E879A5" w:rsidP="00E879A5">
      <w:pPr>
        <w:spacing w:line="360" w:lineRule="auto"/>
        <w:ind w:firstLine="301"/>
        <w:jc w:val="both"/>
        <w:rPr>
          <w:sz w:val="32"/>
          <w:szCs w:val="32"/>
          <w:lang w:val="uk-UA"/>
        </w:rPr>
      </w:pPr>
      <w:r w:rsidRPr="0055356B">
        <w:rPr>
          <w:sz w:val="32"/>
          <w:szCs w:val="32"/>
        </w:rPr>
        <w:t>Розподіл доходів ґрунтується на встановленні загальнодержавних податків і платежів та місцевих податків і зборів.</w:t>
      </w:r>
    </w:p>
    <w:p w14:paraId="7B6B4822" w14:textId="77777777" w:rsidR="00E879A5" w:rsidRPr="00E704F7" w:rsidRDefault="00E879A5" w:rsidP="00E879A5">
      <w:pPr>
        <w:spacing w:line="360" w:lineRule="auto"/>
        <w:ind w:firstLine="301"/>
        <w:jc w:val="both"/>
        <w:rPr>
          <w:lang w:val="uk-UA"/>
        </w:rPr>
      </w:pPr>
    </w:p>
    <w:p w14:paraId="5DBB4978" w14:textId="77777777" w:rsidR="00E879A5" w:rsidRPr="00E704F7" w:rsidRDefault="00E879A5" w:rsidP="00E879A5">
      <w:pPr>
        <w:spacing w:after="120"/>
        <w:ind w:left="180" w:right="181" w:firstLine="528"/>
        <w:jc w:val="both"/>
        <w:rPr>
          <w:lang w:val="uk-UA"/>
        </w:rPr>
      </w:pPr>
      <w:r w:rsidRPr="00E704F7">
        <w:rPr>
          <w:lang w:val="uk-UA"/>
        </w:rPr>
        <w:t xml:space="preserve"> РОЗМЕЖУВАННЯ ВИДАТКІВ МІЖ БЮДЖЕТАМИ визначено главоо 14 Бюджетного кодексу. Видатки, що здійснюються з Державного бюджету визначено у ст.87</w:t>
      </w:r>
    </w:p>
    <w:p w14:paraId="74FE6A04" w14:textId="77777777" w:rsidR="00E879A5" w:rsidRPr="00A83519" w:rsidRDefault="00E879A5" w:rsidP="00E879A5">
      <w:pPr>
        <w:spacing w:after="120"/>
        <w:ind w:left="180" w:right="181" w:firstLine="720"/>
        <w:jc w:val="both"/>
        <w:rPr>
          <w:lang w:val="uk-UA"/>
        </w:rPr>
      </w:pPr>
    </w:p>
    <w:p w14:paraId="5F360B18" w14:textId="77777777" w:rsidR="00E879A5" w:rsidRDefault="00E879A5" w:rsidP="00E879A5">
      <w:pPr>
        <w:pStyle w:val="22"/>
        <w:spacing w:line="240" w:lineRule="auto"/>
        <w:ind w:left="180" w:right="181" w:firstLine="720"/>
        <w:jc w:val="both"/>
        <w:rPr>
          <w:b/>
          <w:bCs/>
          <w:lang w:val="uk-UA"/>
        </w:rPr>
      </w:pPr>
    </w:p>
    <w:p w14:paraId="37548A6F" w14:textId="77777777" w:rsidR="00E879A5" w:rsidRDefault="00E879A5" w:rsidP="00E879A5">
      <w:pPr>
        <w:pStyle w:val="22"/>
        <w:spacing w:line="240" w:lineRule="auto"/>
        <w:ind w:left="180" w:right="181" w:firstLine="720"/>
        <w:jc w:val="both"/>
        <w:rPr>
          <w:b/>
          <w:bCs/>
          <w:lang w:val="uk-UA"/>
        </w:rPr>
      </w:pPr>
    </w:p>
    <w:p w14:paraId="414FA1AF" w14:textId="77777777" w:rsidR="00E879A5" w:rsidRPr="00A83519" w:rsidRDefault="00E879A5" w:rsidP="00E879A5">
      <w:pPr>
        <w:pStyle w:val="22"/>
        <w:spacing w:line="240" w:lineRule="auto"/>
        <w:ind w:left="180" w:right="181" w:firstLine="720"/>
        <w:jc w:val="both"/>
        <w:rPr>
          <w:bCs/>
          <w:lang w:val="uk-UA"/>
        </w:rPr>
      </w:pPr>
      <w:r w:rsidRPr="00A83519">
        <w:rPr>
          <w:b/>
          <w:bCs/>
        </w:rPr>
        <w:t>Стаття 87</w:t>
      </w:r>
      <w:r w:rsidRPr="00A83519">
        <w:rPr>
          <w:bCs/>
        </w:rPr>
        <w:t>. Видатки, що здійснюються з Державного бюджету України</w:t>
      </w:r>
    </w:p>
    <w:p w14:paraId="26FA9CDA" w14:textId="77777777" w:rsidR="00E879A5" w:rsidRPr="00A83519" w:rsidRDefault="00E879A5" w:rsidP="00E879A5">
      <w:pPr>
        <w:pStyle w:val="22"/>
        <w:spacing w:line="240" w:lineRule="auto"/>
        <w:ind w:left="180" w:right="181" w:firstLine="720"/>
        <w:jc w:val="both"/>
        <w:rPr>
          <w:bCs/>
        </w:rPr>
      </w:pPr>
      <w:r w:rsidRPr="00A83519">
        <w:rPr>
          <w:bCs/>
        </w:rPr>
        <w:t>1. До видатків, що здійснюються з Державного бюджету України, належать видатки на:</w:t>
      </w:r>
    </w:p>
    <w:p w14:paraId="77602EB5" w14:textId="77777777" w:rsidR="00E879A5" w:rsidRPr="00A83519" w:rsidRDefault="00E879A5" w:rsidP="00E879A5">
      <w:pPr>
        <w:pStyle w:val="22"/>
        <w:spacing w:line="240" w:lineRule="auto"/>
        <w:ind w:left="180" w:right="181" w:firstLine="720"/>
        <w:jc w:val="both"/>
        <w:rPr>
          <w:bCs/>
        </w:rPr>
      </w:pPr>
      <w:r w:rsidRPr="00A83519">
        <w:rPr>
          <w:bCs/>
        </w:rPr>
        <w:lastRenderedPageBreak/>
        <w:t>1) державне управління:</w:t>
      </w:r>
    </w:p>
    <w:p w14:paraId="3FECDBF3" w14:textId="77777777" w:rsidR="00E879A5" w:rsidRPr="00A83519" w:rsidRDefault="00E879A5" w:rsidP="00E879A5">
      <w:pPr>
        <w:pStyle w:val="22"/>
        <w:spacing w:line="240" w:lineRule="auto"/>
        <w:ind w:left="180" w:right="181" w:firstLine="720"/>
        <w:jc w:val="both"/>
        <w:rPr>
          <w:bCs/>
        </w:rPr>
      </w:pPr>
      <w:r w:rsidRPr="00A83519">
        <w:rPr>
          <w:bCs/>
        </w:rPr>
        <w:t>а) законодавчу владу;</w:t>
      </w:r>
    </w:p>
    <w:p w14:paraId="7CBEDF67" w14:textId="77777777" w:rsidR="00E879A5" w:rsidRPr="00A83519" w:rsidRDefault="00E879A5" w:rsidP="00E879A5">
      <w:pPr>
        <w:pStyle w:val="22"/>
        <w:spacing w:line="240" w:lineRule="auto"/>
        <w:ind w:left="180" w:right="181" w:firstLine="720"/>
        <w:jc w:val="both"/>
        <w:rPr>
          <w:bCs/>
        </w:rPr>
      </w:pPr>
      <w:r w:rsidRPr="00A83519">
        <w:rPr>
          <w:bCs/>
        </w:rPr>
        <w:t>б) виконавчу владу;</w:t>
      </w:r>
    </w:p>
    <w:p w14:paraId="418D625C" w14:textId="77777777" w:rsidR="00E879A5" w:rsidRPr="00A83519" w:rsidRDefault="00E879A5" w:rsidP="00E879A5">
      <w:pPr>
        <w:pStyle w:val="22"/>
        <w:spacing w:line="240" w:lineRule="auto"/>
        <w:ind w:left="180" w:right="181" w:firstLine="720"/>
        <w:jc w:val="both"/>
        <w:rPr>
          <w:bCs/>
        </w:rPr>
      </w:pPr>
      <w:r w:rsidRPr="00A83519">
        <w:rPr>
          <w:bCs/>
        </w:rPr>
        <w:t>в) Президента України;</w:t>
      </w:r>
    </w:p>
    <w:p w14:paraId="68034BA5" w14:textId="77777777" w:rsidR="00E879A5" w:rsidRPr="00A83519" w:rsidRDefault="00E879A5" w:rsidP="00E879A5">
      <w:pPr>
        <w:pStyle w:val="22"/>
        <w:spacing w:line="240" w:lineRule="auto"/>
        <w:ind w:left="180" w:right="181" w:firstLine="720"/>
        <w:jc w:val="both"/>
        <w:rPr>
          <w:bCs/>
        </w:rPr>
      </w:pPr>
      <w:r w:rsidRPr="00A83519">
        <w:rPr>
          <w:bCs/>
        </w:rPr>
        <w:t>2) судову владу;</w:t>
      </w:r>
    </w:p>
    <w:p w14:paraId="6179EC2E" w14:textId="77777777" w:rsidR="00E879A5" w:rsidRPr="00A83519" w:rsidRDefault="00E879A5" w:rsidP="00E879A5">
      <w:pPr>
        <w:pStyle w:val="22"/>
        <w:spacing w:line="240" w:lineRule="auto"/>
        <w:ind w:left="180" w:right="181" w:firstLine="720"/>
        <w:jc w:val="both"/>
        <w:rPr>
          <w:bCs/>
        </w:rPr>
      </w:pPr>
      <w:r w:rsidRPr="00A83519">
        <w:rPr>
          <w:bCs/>
        </w:rPr>
        <w:t>3) міжнародну діяльність;</w:t>
      </w:r>
    </w:p>
    <w:p w14:paraId="1D66887D" w14:textId="77777777" w:rsidR="00E879A5" w:rsidRPr="00A83519" w:rsidRDefault="00E879A5" w:rsidP="00E879A5">
      <w:pPr>
        <w:pStyle w:val="22"/>
        <w:spacing w:line="240" w:lineRule="auto"/>
        <w:ind w:left="180" w:right="181" w:firstLine="720"/>
        <w:jc w:val="both"/>
        <w:rPr>
          <w:bCs/>
        </w:rPr>
      </w:pPr>
      <w:r w:rsidRPr="00A83519">
        <w:rPr>
          <w:bCs/>
        </w:rPr>
        <w:t>4) фундаментальні та прикладні дослідження і сприяння науково-технічному прогресу державного значення, міжнародні наукові та інформаційні зв’язки державного значення;</w:t>
      </w:r>
    </w:p>
    <w:p w14:paraId="018EECD8" w14:textId="77777777" w:rsidR="00E879A5" w:rsidRPr="00A83519" w:rsidRDefault="00E879A5" w:rsidP="00E879A5">
      <w:pPr>
        <w:pStyle w:val="22"/>
        <w:spacing w:line="240" w:lineRule="auto"/>
        <w:ind w:left="180" w:right="181" w:firstLine="720"/>
        <w:jc w:val="both"/>
        <w:rPr>
          <w:bCs/>
        </w:rPr>
      </w:pPr>
      <w:r w:rsidRPr="00A83519">
        <w:rPr>
          <w:bCs/>
        </w:rPr>
        <w:t>5) національну оборону (крім заходів та робіт з мобілізаційної підготовки місцевого значення);</w:t>
      </w:r>
    </w:p>
    <w:p w14:paraId="6320CE3E" w14:textId="77777777" w:rsidR="00E879A5" w:rsidRPr="00A83519" w:rsidRDefault="00E879A5" w:rsidP="00E879A5">
      <w:pPr>
        <w:pStyle w:val="22"/>
        <w:spacing w:line="240" w:lineRule="auto"/>
        <w:ind w:left="180" w:right="181" w:firstLine="720"/>
        <w:jc w:val="both"/>
        <w:rPr>
          <w:bCs/>
        </w:rPr>
      </w:pPr>
      <w:r w:rsidRPr="00A83519">
        <w:rPr>
          <w:bCs/>
        </w:rPr>
        <w:t>6) правоохоронну діяльність, забезпечення безпеки держави та цивільний захист населення і територій (крім заходів, визначених пунктом 16 частини першої статті 91 цього Кодексу);</w:t>
      </w:r>
    </w:p>
    <w:p w14:paraId="7C950E11" w14:textId="77777777" w:rsidR="00E879A5" w:rsidRPr="00A83519" w:rsidRDefault="00E879A5" w:rsidP="00E879A5">
      <w:pPr>
        <w:pStyle w:val="22"/>
        <w:spacing w:line="240" w:lineRule="auto"/>
        <w:ind w:left="180" w:right="181" w:firstLine="720"/>
        <w:jc w:val="both"/>
        <w:rPr>
          <w:bCs/>
        </w:rPr>
      </w:pPr>
      <w:r w:rsidRPr="00A83519">
        <w:rPr>
          <w:bCs/>
        </w:rPr>
        <w:t>7) освіту:</w:t>
      </w:r>
    </w:p>
    <w:p w14:paraId="7D499CE8" w14:textId="77777777" w:rsidR="00E879A5" w:rsidRPr="00A83519" w:rsidRDefault="00E879A5" w:rsidP="00E879A5">
      <w:pPr>
        <w:pStyle w:val="22"/>
        <w:spacing w:line="240" w:lineRule="auto"/>
        <w:ind w:left="180" w:right="181" w:firstLine="720"/>
        <w:jc w:val="both"/>
        <w:rPr>
          <w:bCs/>
        </w:rPr>
      </w:pPr>
      <w:r w:rsidRPr="00A83519">
        <w:rPr>
          <w:bCs/>
        </w:rPr>
        <w:t>а) загальну середню освіту:</w:t>
      </w:r>
    </w:p>
    <w:p w14:paraId="0C155E81" w14:textId="77777777" w:rsidR="00E879A5" w:rsidRPr="00A83519" w:rsidRDefault="00E879A5" w:rsidP="00E879A5">
      <w:pPr>
        <w:pStyle w:val="22"/>
        <w:spacing w:line="240" w:lineRule="auto"/>
        <w:ind w:left="180" w:right="181" w:firstLine="720"/>
        <w:jc w:val="both"/>
        <w:rPr>
          <w:bCs/>
        </w:rPr>
      </w:pPr>
      <w:r w:rsidRPr="00A83519">
        <w:rPr>
          <w:bCs/>
        </w:rPr>
        <w:t>спеціалізовані школи (у тому числі школи-інтернати), державної власності;</w:t>
      </w:r>
    </w:p>
    <w:p w14:paraId="2AD735D5" w14:textId="77777777" w:rsidR="00E879A5" w:rsidRPr="00A83519" w:rsidRDefault="00E879A5" w:rsidP="00E879A5">
      <w:pPr>
        <w:pStyle w:val="22"/>
        <w:spacing w:line="240" w:lineRule="auto"/>
        <w:ind w:left="180" w:right="181" w:firstLine="720"/>
        <w:jc w:val="both"/>
        <w:rPr>
          <w:bCs/>
        </w:rPr>
      </w:pPr>
      <w:r w:rsidRPr="00A83519">
        <w:rPr>
          <w:bCs/>
        </w:rPr>
        <w:t>загальноосвітні школи соціальної реабілітації;</w:t>
      </w:r>
    </w:p>
    <w:p w14:paraId="1D390459" w14:textId="77777777" w:rsidR="00E879A5" w:rsidRPr="00A83519" w:rsidRDefault="00E879A5" w:rsidP="00E879A5">
      <w:pPr>
        <w:pStyle w:val="22"/>
        <w:spacing w:line="240" w:lineRule="auto"/>
        <w:ind w:left="180" w:right="181" w:firstLine="720"/>
        <w:jc w:val="both"/>
        <w:rPr>
          <w:bCs/>
        </w:rPr>
      </w:pPr>
      <w:r w:rsidRPr="00A83519">
        <w:rPr>
          <w:bCs/>
        </w:rPr>
        <w:t>б) професійно-технічну освіту (на оплату послуг з підготовки кваліфікованих робітників на умовах державного замовлення у професійно-технічних навчальних закладах державної власності);</w:t>
      </w:r>
    </w:p>
    <w:p w14:paraId="2F688740" w14:textId="77777777" w:rsidR="00E879A5" w:rsidRPr="00A83519" w:rsidRDefault="00E879A5" w:rsidP="00E879A5">
      <w:pPr>
        <w:pStyle w:val="22"/>
        <w:spacing w:line="240" w:lineRule="auto"/>
        <w:ind w:left="180" w:right="181" w:firstLine="720"/>
        <w:jc w:val="both"/>
        <w:rPr>
          <w:bCs/>
        </w:rPr>
      </w:pPr>
      <w:r w:rsidRPr="00A83519">
        <w:rPr>
          <w:bCs/>
        </w:rPr>
        <w:t>в) вищу освіту (на оплату послуг з підготовки фахівців, наукових та науково-педагогічних кадрів на умовах державного замовлення у вищих навчальних закладах державної власності);</w:t>
      </w:r>
    </w:p>
    <w:p w14:paraId="58196F93" w14:textId="77777777" w:rsidR="00E879A5" w:rsidRPr="00A83519" w:rsidRDefault="00E879A5" w:rsidP="00E879A5">
      <w:pPr>
        <w:pStyle w:val="22"/>
        <w:spacing w:line="240" w:lineRule="auto"/>
        <w:ind w:left="180" w:right="181" w:firstLine="720"/>
        <w:jc w:val="both"/>
        <w:rPr>
          <w:bCs/>
        </w:rPr>
      </w:pPr>
      <w:r w:rsidRPr="00A83519">
        <w:rPr>
          <w:bCs/>
        </w:rPr>
        <w:t>г) післядипломну освіту (на оплату послуг з підвищення кваліфікації та перепідготовки кадрів на умовах державного замовлення у навчальних закладах державної власності);</w:t>
      </w:r>
    </w:p>
    <w:p w14:paraId="62DA459F" w14:textId="77777777" w:rsidR="00E879A5" w:rsidRPr="00A83519" w:rsidRDefault="00E879A5" w:rsidP="00E879A5">
      <w:pPr>
        <w:pStyle w:val="22"/>
        <w:spacing w:line="240" w:lineRule="auto"/>
        <w:ind w:left="180" w:right="181" w:firstLine="720"/>
        <w:jc w:val="both"/>
        <w:rPr>
          <w:bCs/>
        </w:rPr>
      </w:pPr>
      <w:r w:rsidRPr="00A83519">
        <w:rPr>
          <w:bCs/>
        </w:rPr>
        <w:t>ґ) позашкільні навчальні заклади та заходи з позашкільної роботи з дітьми згідно з переліком, затвердженим Кабінетом Міністрів України;</w:t>
      </w:r>
    </w:p>
    <w:p w14:paraId="6AADE230" w14:textId="77777777" w:rsidR="00E879A5" w:rsidRPr="00A83519" w:rsidRDefault="00E879A5" w:rsidP="00E879A5">
      <w:pPr>
        <w:pStyle w:val="22"/>
        <w:spacing w:line="240" w:lineRule="auto"/>
        <w:ind w:left="180" w:right="181" w:firstLine="720"/>
        <w:jc w:val="both"/>
        <w:rPr>
          <w:bCs/>
        </w:rPr>
      </w:pPr>
      <w:r w:rsidRPr="00A83519">
        <w:rPr>
          <w:bCs/>
        </w:rPr>
        <w:t>д) інші заклади та заходи в галузі освіти, що забезпечують виконання загальнодержавних функцій, згідно з переліком, затвердженим Кабінетом Міністрів України;</w:t>
      </w:r>
    </w:p>
    <w:p w14:paraId="2BCB4E30" w14:textId="77777777" w:rsidR="00E879A5" w:rsidRPr="00A83519" w:rsidRDefault="00E879A5" w:rsidP="00E879A5">
      <w:pPr>
        <w:pStyle w:val="22"/>
        <w:spacing w:line="240" w:lineRule="auto"/>
        <w:ind w:left="180" w:right="181" w:firstLine="720"/>
        <w:jc w:val="both"/>
        <w:rPr>
          <w:bCs/>
        </w:rPr>
      </w:pPr>
      <w:r w:rsidRPr="00A83519">
        <w:rPr>
          <w:bCs/>
        </w:rPr>
        <w:t>8) охорону здоров’я:</w:t>
      </w:r>
    </w:p>
    <w:p w14:paraId="31835FDB" w14:textId="77777777" w:rsidR="00E879A5" w:rsidRPr="00A83519" w:rsidRDefault="00E879A5" w:rsidP="00E879A5">
      <w:pPr>
        <w:pStyle w:val="22"/>
        <w:spacing w:line="240" w:lineRule="auto"/>
        <w:ind w:left="180" w:right="181" w:firstLine="720"/>
        <w:jc w:val="both"/>
        <w:rPr>
          <w:bCs/>
        </w:rPr>
      </w:pPr>
      <w:r w:rsidRPr="00A83519">
        <w:rPr>
          <w:bCs/>
        </w:rPr>
        <w:t>а) первинну медико-санітарну, амбулаторно-поліклінічну та стаціонарну допомогу (багатопрофільні лікарні та поліклініки, що виконують специфічні загальнодержавні функції, згідно з переліком, затвердженим Кабінетом Міністрів України);</w:t>
      </w:r>
    </w:p>
    <w:p w14:paraId="180114ED" w14:textId="77777777" w:rsidR="00E879A5" w:rsidRPr="00A83519" w:rsidRDefault="00E879A5" w:rsidP="00E879A5">
      <w:pPr>
        <w:pStyle w:val="22"/>
        <w:spacing w:line="240" w:lineRule="auto"/>
        <w:ind w:left="180" w:right="181" w:firstLine="720"/>
        <w:jc w:val="both"/>
        <w:rPr>
          <w:bCs/>
        </w:rPr>
      </w:pPr>
      <w:r w:rsidRPr="00A83519">
        <w:rPr>
          <w:bCs/>
        </w:rPr>
        <w:t>б) спеціалізовану, високоспеціалізовану амбулаторно-поліклінічну та стаціонарну допомогу (клініки науково-дослідних інститутів, спеціалізовані лікарні, центри, лепрозорії, госпіталі для інвалідів Великої Вітчизняної війни, спеціалізовані медико-санітарні частини, спеціалізовані поліклініки, спеціалізовані стоматологічні поліклініки згідно з переліком, затвердженим Кабінетом Міністрів України);</w:t>
      </w:r>
    </w:p>
    <w:p w14:paraId="7C8C7CB2" w14:textId="77777777" w:rsidR="00E879A5" w:rsidRPr="00A83519" w:rsidRDefault="00E879A5" w:rsidP="00E879A5">
      <w:pPr>
        <w:pStyle w:val="22"/>
        <w:spacing w:line="240" w:lineRule="auto"/>
        <w:ind w:left="180" w:right="181" w:firstLine="720"/>
        <w:jc w:val="both"/>
        <w:rPr>
          <w:bCs/>
        </w:rPr>
      </w:pPr>
      <w:r w:rsidRPr="00A83519">
        <w:rPr>
          <w:bCs/>
        </w:rPr>
        <w:lastRenderedPageBreak/>
        <w:t>в) санаторно-реабілітаційну допомогу (загальнодержавні санаторії для хворих на туберкульоз, загальнодержавні спеціалізовані санаторії для дітей та підлітків, спеціалізовані санаторії для ветеранів війни, осіб, на яких поширюється чинність законів України "Про статус ветеранів війни, гарантії їх соціального захисту", "Про жертви нацистських переслідувань", та інвалідів);</w:t>
      </w:r>
    </w:p>
    <w:p w14:paraId="3498A623" w14:textId="77777777" w:rsidR="00E879A5" w:rsidRPr="00A83519" w:rsidRDefault="00E879A5" w:rsidP="00E879A5">
      <w:pPr>
        <w:pStyle w:val="22"/>
        <w:spacing w:line="240" w:lineRule="auto"/>
        <w:ind w:left="180" w:right="181" w:firstLine="720"/>
        <w:jc w:val="both"/>
        <w:rPr>
          <w:bCs/>
        </w:rPr>
      </w:pPr>
      <w:r w:rsidRPr="00A83519">
        <w:rPr>
          <w:bCs/>
        </w:rPr>
        <w:t>г) санітарно-епідеміологічний нагляд (санітарно-епідеміологічні станції, дезінфекційні станції, заходи боротьби з епідеміями);</w:t>
      </w:r>
    </w:p>
    <w:p w14:paraId="5F2A4EBA" w14:textId="77777777" w:rsidR="00E879A5" w:rsidRPr="00A83519" w:rsidRDefault="00E879A5" w:rsidP="00E879A5">
      <w:pPr>
        <w:pStyle w:val="22"/>
        <w:spacing w:line="240" w:lineRule="auto"/>
        <w:ind w:left="180" w:right="181" w:firstLine="720"/>
        <w:jc w:val="both"/>
        <w:rPr>
          <w:bCs/>
        </w:rPr>
      </w:pPr>
      <w:r w:rsidRPr="00A83519">
        <w:rPr>
          <w:bCs/>
        </w:rPr>
        <w:t>ґ) інші програми в галузі охорони здоров’я, що забезпечують виконання загальнодержавних функцій, згідно з переліком, затвердженим Кабінетом Міністрів України;</w:t>
      </w:r>
    </w:p>
    <w:p w14:paraId="751B1061" w14:textId="77777777" w:rsidR="00E879A5" w:rsidRPr="00A83519" w:rsidRDefault="00E879A5" w:rsidP="00E879A5">
      <w:pPr>
        <w:pStyle w:val="22"/>
        <w:spacing w:line="240" w:lineRule="auto"/>
        <w:ind w:left="180" w:right="181" w:firstLine="720"/>
        <w:jc w:val="both"/>
        <w:rPr>
          <w:bCs/>
        </w:rPr>
      </w:pPr>
      <w:r w:rsidRPr="00A83519">
        <w:rPr>
          <w:bCs/>
        </w:rPr>
        <w:t>9) соціальний захист та соціальне забезпечення:</w:t>
      </w:r>
    </w:p>
    <w:p w14:paraId="2A505F23" w14:textId="77777777" w:rsidR="00E879A5" w:rsidRPr="00A83519" w:rsidRDefault="00E879A5" w:rsidP="00E879A5">
      <w:pPr>
        <w:pStyle w:val="22"/>
        <w:spacing w:line="240" w:lineRule="auto"/>
        <w:ind w:left="180" w:right="181" w:firstLine="720"/>
        <w:jc w:val="both"/>
        <w:rPr>
          <w:bCs/>
        </w:rPr>
      </w:pPr>
      <w:r w:rsidRPr="00A83519">
        <w:rPr>
          <w:bCs/>
        </w:rPr>
        <w:t>а) виплату пенсій військовослужбовцям рядового, сержантського та старшинського складу строкової служби та членам їх сімей, пенсій військовослужбовцям та особам начальницького і рядового складу органів внутрішніх справ, іншим особам, визначеним законом; сплату до Пенсійного фонду України страхових внесків за окремі категорії осіб, передбачені законом; виплату доплат, надбавок, підвищень до пенсій, встановлених законом;</w:t>
      </w:r>
    </w:p>
    <w:p w14:paraId="685E8BF7" w14:textId="77777777" w:rsidR="00E879A5" w:rsidRPr="00A83519" w:rsidRDefault="00E879A5" w:rsidP="00E879A5">
      <w:pPr>
        <w:pStyle w:val="22"/>
        <w:spacing w:line="240" w:lineRule="auto"/>
        <w:ind w:left="180" w:right="181" w:firstLine="720"/>
        <w:jc w:val="both"/>
        <w:rPr>
          <w:bCs/>
        </w:rPr>
      </w:pPr>
      <w:r w:rsidRPr="00A83519">
        <w:rPr>
          <w:bCs/>
        </w:rPr>
        <w:t>б) державні програми соціальної допомоги (грошова допомога біженцям; компенсації на медикаменти; програма протезування; програми і заходи із соціального захисту інвалідів, у тому числі програми і заходи Фонду соціального захисту інвалідів; відшкодування збитків, заподіяних громадянам; заходи, пов’язані з поверненням в Україну кримськотатарського народу та осіб інших національностей, які були незаконно депортовані з України, та розміщенням іноземців і осіб без громадянства, які незаконно перебувають на території України; щорічна разова грошова допомога ветеранам війни та жертвам нацистських переслідувань; довічні державні стипендії учасникам бойових дій у період Великої Вітчизняної війни 1941</w:t>
      </w:r>
      <w:r w:rsidRPr="00A83519">
        <w:rPr>
          <w:bCs/>
        </w:rPr>
        <w:sym w:font="Symbol" w:char="002D"/>
      </w:r>
      <w:r w:rsidRPr="00A83519">
        <w:rPr>
          <w:bCs/>
        </w:rPr>
        <w:t xml:space="preserve">1945 років, громадянам України, які зазнали переслідувань за правозахисну діяльність у колишньому СРСР, та особам, які мають особливі заслуги перед Батьківщиною; кошти, що передаються до Фонду соціального страхування на випадок безробіття; </w:t>
      </w:r>
      <w:r w:rsidRPr="00A83519">
        <w:t>оздоровлення громадян, які постраждали внаслідок Чорнобильської катастрофи</w:t>
      </w:r>
      <w:r w:rsidRPr="00A83519">
        <w:rPr>
          <w:bCs/>
        </w:rPr>
        <w:t>, державна соціальна допомога особам, які не мають права на пенсію, та інвалідам);</w:t>
      </w:r>
    </w:p>
    <w:p w14:paraId="0E2C8329" w14:textId="77777777" w:rsidR="00E879A5" w:rsidRPr="00A83519" w:rsidRDefault="00E879A5" w:rsidP="00E879A5">
      <w:pPr>
        <w:pStyle w:val="22"/>
        <w:spacing w:line="240" w:lineRule="auto"/>
        <w:ind w:left="180" w:right="181" w:firstLine="720"/>
        <w:jc w:val="both"/>
        <w:rPr>
          <w:bCs/>
        </w:rPr>
      </w:pPr>
      <w:r w:rsidRPr="00A83519">
        <w:rPr>
          <w:bCs/>
        </w:rPr>
        <w:t>в) державну підтримку громадських організацій інвалідів і ветеранів, які мають статус всеукраїнських;</w:t>
      </w:r>
    </w:p>
    <w:p w14:paraId="5CB07C1B" w14:textId="77777777" w:rsidR="00E879A5" w:rsidRPr="00A83519" w:rsidRDefault="00E879A5" w:rsidP="00E879A5">
      <w:pPr>
        <w:pStyle w:val="22"/>
        <w:spacing w:line="240" w:lineRule="auto"/>
        <w:ind w:left="180" w:right="181" w:firstLine="720"/>
        <w:jc w:val="both"/>
        <w:rPr>
          <w:bCs/>
        </w:rPr>
      </w:pPr>
      <w:r w:rsidRPr="00A83519">
        <w:rPr>
          <w:bCs/>
        </w:rPr>
        <w:t>г) державні програми і заходи стосовно дітей, молоді, жінок, сім’ї;</w:t>
      </w:r>
    </w:p>
    <w:p w14:paraId="79960B32" w14:textId="77777777" w:rsidR="00E879A5" w:rsidRPr="00A83519" w:rsidRDefault="00E879A5" w:rsidP="00E879A5">
      <w:pPr>
        <w:pStyle w:val="22"/>
        <w:spacing w:line="240" w:lineRule="auto"/>
        <w:ind w:left="180" w:right="181" w:firstLine="720"/>
        <w:jc w:val="both"/>
        <w:rPr>
          <w:bCs/>
        </w:rPr>
      </w:pPr>
      <w:r w:rsidRPr="00A83519">
        <w:rPr>
          <w:bCs/>
        </w:rPr>
        <w:t>ґ) державну підтримку молодіжних та дитячих громадських організацій на виконання загальнодержавних програм і заходів стосовно дітей, молоді, жінок, сім’ї згідно з переліком, затвердженим Кабінетом Міністрів України;</w:t>
      </w:r>
    </w:p>
    <w:p w14:paraId="0C3872E1" w14:textId="77777777" w:rsidR="00E879A5" w:rsidRPr="00A83519" w:rsidRDefault="00E879A5" w:rsidP="00E879A5">
      <w:pPr>
        <w:pStyle w:val="22"/>
        <w:spacing w:line="240" w:lineRule="auto"/>
        <w:ind w:left="180" w:right="181" w:firstLine="720"/>
        <w:jc w:val="both"/>
        <w:rPr>
          <w:bCs/>
        </w:rPr>
      </w:pPr>
      <w:r w:rsidRPr="00A83519">
        <w:rPr>
          <w:bCs/>
        </w:rPr>
        <w:t>д) державні програми підтримки будівництва (реконструкції) житла для окремих категорій громадян;</w:t>
      </w:r>
    </w:p>
    <w:p w14:paraId="6C9BE300" w14:textId="77777777" w:rsidR="00E879A5" w:rsidRPr="00A83519" w:rsidRDefault="00E879A5" w:rsidP="00E879A5">
      <w:pPr>
        <w:pStyle w:val="22"/>
        <w:spacing w:line="240" w:lineRule="auto"/>
        <w:ind w:left="180" w:right="181" w:firstLine="720"/>
        <w:jc w:val="both"/>
        <w:rPr>
          <w:bCs/>
        </w:rPr>
      </w:pPr>
      <w:r w:rsidRPr="00A83519">
        <w:rPr>
          <w:bCs/>
        </w:rPr>
        <w:t>10) культуру і мистецтво:</w:t>
      </w:r>
    </w:p>
    <w:p w14:paraId="336058DC" w14:textId="77777777" w:rsidR="00E879A5" w:rsidRPr="00A83519" w:rsidRDefault="00E879A5" w:rsidP="00E879A5">
      <w:pPr>
        <w:pStyle w:val="22"/>
        <w:spacing w:line="240" w:lineRule="auto"/>
        <w:ind w:left="180" w:right="181" w:firstLine="720"/>
        <w:jc w:val="both"/>
        <w:rPr>
          <w:bCs/>
        </w:rPr>
      </w:pPr>
      <w:r w:rsidRPr="00A83519">
        <w:rPr>
          <w:bCs/>
        </w:rPr>
        <w:t>а) державні культурно-освітні програми (національні та державні бібліотеки, музеї і виставки національного значення, заповідники національного значення, міжнародні культурні зв’язки, державні культурно-освітні заходи);</w:t>
      </w:r>
    </w:p>
    <w:p w14:paraId="123DAC18" w14:textId="77777777" w:rsidR="00E879A5" w:rsidRPr="00A83519" w:rsidRDefault="00E879A5" w:rsidP="00E879A5">
      <w:pPr>
        <w:pStyle w:val="22"/>
        <w:spacing w:line="240" w:lineRule="auto"/>
        <w:ind w:left="180" w:right="181" w:firstLine="720"/>
        <w:jc w:val="both"/>
        <w:rPr>
          <w:bCs/>
        </w:rPr>
      </w:pPr>
      <w:r w:rsidRPr="00A83519">
        <w:rPr>
          <w:bCs/>
        </w:rPr>
        <w:t>б) державні театрально-видовищні програми (національні театри, національні філармонії, національні та державні музичні колективи і ансамблі та інші заклади і заходи мистецтва згідно з переліком, затвердженим Кабінетом Міністрів України);</w:t>
      </w:r>
    </w:p>
    <w:p w14:paraId="62FFC2B9" w14:textId="77777777" w:rsidR="00E879A5" w:rsidRPr="00A83519" w:rsidRDefault="00E879A5" w:rsidP="00E879A5">
      <w:pPr>
        <w:pStyle w:val="22"/>
        <w:spacing w:line="240" w:lineRule="auto"/>
        <w:ind w:left="180" w:right="181" w:firstLine="720"/>
        <w:jc w:val="both"/>
        <w:rPr>
          <w:bCs/>
        </w:rPr>
      </w:pPr>
      <w:r w:rsidRPr="00A83519">
        <w:rPr>
          <w:bCs/>
        </w:rPr>
        <w:lastRenderedPageBreak/>
        <w:t>в) державну підтримку громадських організацій культури і мистецтва, що мають статус національних;</w:t>
      </w:r>
    </w:p>
    <w:p w14:paraId="08DE2148" w14:textId="77777777" w:rsidR="00E879A5" w:rsidRPr="00A83519" w:rsidRDefault="00E879A5" w:rsidP="00E879A5">
      <w:pPr>
        <w:pStyle w:val="22"/>
        <w:spacing w:line="240" w:lineRule="auto"/>
        <w:ind w:left="180" w:right="181" w:firstLine="720"/>
        <w:jc w:val="both"/>
        <w:rPr>
          <w:bCs/>
        </w:rPr>
      </w:pPr>
      <w:r w:rsidRPr="00A83519">
        <w:rPr>
          <w:bCs/>
        </w:rPr>
        <w:t>г) державні програми розвитку кінематографії;</w:t>
      </w:r>
    </w:p>
    <w:p w14:paraId="4CAF741D" w14:textId="77777777" w:rsidR="00E879A5" w:rsidRPr="00A83519" w:rsidRDefault="00E879A5" w:rsidP="00E879A5">
      <w:pPr>
        <w:pStyle w:val="22"/>
        <w:spacing w:line="240" w:lineRule="auto"/>
        <w:ind w:left="180" w:right="181" w:firstLine="720"/>
        <w:jc w:val="both"/>
        <w:rPr>
          <w:bCs/>
        </w:rPr>
      </w:pPr>
      <w:r w:rsidRPr="00A83519">
        <w:rPr>
          <w:bCs/>
        </w:rPr>
        <w:t>ґ) державну архівну справу;</w:t>
      </w:r>
    </w:p>
    <w:p w14:paraId="020655C7" w14:textId="77777777" w:rsidR="00E879A5" w:rsidRPr="00A83519" w:rsidRDefault="00E879A5" w:rsidP="00E879A5">
      <w:pPr>
        <w:pStyle w:val="22"/>
        <w:spacing w:line="240" w:lineRule="auto"/>
        <w:ind w:left="180" w:right="181" w:firstLine="720"/>
        <w:jc w:val="both"/>
        <w:rPr>
          <w:bCs/>
        </w:rPr>
      </w:pPr>
      <w:r w:rsidRPr="00A83519">
        <w:rPr>
          <w:bCs/>
        </w:rPr>
        <w:t>11) державні програми підтримки телебачення, радіомовлення, преси, книговидання, інформаційних агентств;</w:t>
      </w:r>
    </w:p>
    <w:p w14:paraId="48157395" w14:textId="77777777" w:rsidR="00E879A5" w:rsidRPr="00A83519" w:rsidRDefault="00E879A5" w:rsidP="00E879A5">
      <w:pPr>
        <w:pStyle w:val="22"/>
        <w:spacing w:line="240" w:lineRule="auto"/>
        <w:ind w:left="180" w:right="181" w:firstLine="720"/>
        <w:jc w:val="both"/>
        <w:rPr>
          <w:bCs/>
        </w:rPr>
      </w:pPr>
      <w:r w:rsidRPr="00A83519">
        <w:rPr>
          <w:bCs/>
        </w:rPr>
        <w:t>12) фізичну культуру і спорт:</w:t>
      </w:r>
    </w:p>
    <w:p w14:paraId="79FFEF1F" w14:textId="77777777" w:rsidR="00E879A5" w:rsidRPr="00A83519" w:rsidRDefault="00E879A5" w:rsidP="00E879A5">
      <w:pPr>
        <w:pStyle w:val="22"/>
        <w:spacing w:line="240" w:lineRule="auto"/>
        <w:ind w:left="180" w:right="181" w:firstLine="720"/>
        <w:jc w:val="both"/>
        <w:rPr>
          <w:bCs/>
        </w:rPr>
      </w:pPr>
      <w:r w:rsidRPr="00A83519">
        <w:rPr>
          <w:bCs/>
        </w:rPr>
        <w:t>а) державні програми підготовки резерву і складу національних команд та забезпечення їх участі у змаганнях державного і міжнародного значення (утримання центральних спортивних шкіл вищої спортивної майстерності згідно з переліком, затвердженим Кабінетом Міністрів України, формування національних команд, проведення навчально-тренувальних зборів і змагань державного значення з визнаних видів спорту; підготовка і участь національних збірних команд у міжнародних змаганнях з олімпійських та неолімпійських видів спорту (включаючи Олімпійські ігри та Всесвітні ігри з неолімпійських видів спорту), фінансова підтримка баз олімпійської підготовки згідно з переліком, затвердженим Кабінетом Міністрів України);</w:t>
      </w:r>
    </w:p>
    <w:p w14:paraId="6A8580DB" w14:textId="77777777" w:rsidR="00E879A5" w:rsidRPr="00A83519" w:rsidRDefault="00E879A5" w:rsidP="00E879A5">
      <w:pPr>
        <w:pStyle w:val="22"/>
        <w:spacing w:line="240" w:lineRule="auto"/>
        <w:ind w:left="180" w:right="181" w:firstLine="720"/>
        <w:jc w:val="both"/>
        <w:rPr>
          <w:bCs/>
        </w:rPr>
      </w:pPr>
      <w:r w:rsidRPr="00A83519">
        <w:rPr>
          <w:bCs/>
        </w:rPr>
        <w:t>б) державні програми з розвитку фізичної культури, спорту, фізкультурно-спортивної реабілітації інвалідів (центри з фізичної культури і спорту інвалідів державного значення, проведення навчально-тренувальних зборів, всеукраїнських змагань з видів спорту для інвалідів, заходів з фізкультурно-спортивної реабілітації інвалідів, утримання національних збірних команд з видів спорту для інвалідів, забезпечення їх підготовки та участі в міжнародних змаганнях (включаючи Паралімпійські та Дефлімпійські ігри), фінансова підтримка паралімпійського руху та баз паралімпійської і дефлімпійської підготовки згідно з переліком, затвердженим Кабінетом Міністрів України);</w:t>
      </w:r>
    </w:p>
    <w:p w14:paraId="1EAD307F" w14:textId="77777777" w:rsidR="00E879A5" w:rsidRPr="00A83519" w:rsidRDefault="00E879A5" w:rsidP="00E879A5">
      <w:pPr>
        <w:pStyle w:val="22"/>
        <w:spacing w:line="240" w:lineRule="auto"/>
        <w:ind w:left="180" w:right="181" w:firstLine="720"/>
        <w:jc w:val="both"/>
        <w:rPr>
          <w:bCs/>
        </w:rPr>
      </w:pPr>
      <w:r w:rsidRPr="00A83519">
        <w:rPr>
          <w:bCs/>
        </w:rPr>
        <w:t>в) державні програми фізкультурно-спортивної спрямованості;</w:t>
      </w:r>
    </w:p>
    <w:p w14:paraId="752A30EE" w14:textId="77777777" w:rsidR="00E879A5" w:rsidRPr="00A83519" w:rsidRDefault="00E879A5" w:rsidP="00E879A5">
      <w:pPr>
        <w:pStyle w:val="22"/>
        <w:spacing w:line="240" w:lineRule="auto"/>
        <w:ind w:left="180" w:right="181" w:firstLine="720"/>
        <w:jc w:val="both"/>
        <w:rPr>
          <w:bCs/>
        </w:rPr>
      </w:pPr>
      <w:r w:rsidRPr="00A83519">
        <w:rPr>
          <w:bCs/>
        </w:rPr>
        <w:t>13) державні програми підтримки регіонального розвитку та пріоритетних галузей економіки;</w:t>
      </w:r>
    </w:p>
    <w:p w14:paraId="6EA40E86" w14:textId="77777777" w:rsidR="00E879A5" w:rsidRPr="00A83519" w:rsidRDefault="00E879A5" w:rsidP="00E879A5">
      <w:pPr>
        <w:pStyle w:val="22"/>
        <w:spacing w:line="240" w:lineRule="auto"/>
        <w:ind w:left="180" w:right="181" w:firstLine="720"/>
        <w:jc w:val="both"/>
        <w:rPr>
          <w:bCs/>
        </w:rPr>
      </w:pPr>
      <w:r w:rsidRPr="00A83519">
        <w:rPr>
          <w:bCs/>
        </w:rPr>
        <w:t>14) програми реставрації пам’яток архітектури, спорудження (створення) пам’ятників і монументів державного значення;</w:t>
      </w:r>
    </w:p>
    <w:p w14:paraId="26CE1275" w14:textId="77777777" w:rsidR="00E879A5" w:rsidRPr="00A83519" w:rsidRDefault="00E879A5" w:rsidP="00E879A5">
      <w:pPr>
        <w:pStyle w:val="22"/>
        <w:spacing w:line="240" w:lineRule="auto"/>
        <w:ind w:left="180" w:right="181" w:firstLine="720"/>
        <w:jc w:val="both"/>
        <w:rPr>
          <w:bCs/>
        </w:rPr>
      </w:pPr>
      <w:r w:rsidRPr="00A83519">
        <w:rPr>
          <w:bCs/>
        </w:rPr>
        <w:t>15) державні програми розвитку транспорту, дорожнього господарства, зв’язку, телекомунікацій та інформатики;</w:t>
      </w:r>
    </w:p>
    <w:p w14:paraId="4AA6DC02" w14:textId="77777777" w:rsidR="00E879A5" w:rsidRPr="00A83519" w:rsidRDefault="00E879A5" w:rsidP="00E879A5">
      <w:pPr>
        <w:pStyle w:val="22"/>
        <w:spacing w:line="240" w:lineRule="auto"/>
        <w:ind w:left="180" w:right="181" w:firstLine="720"/>
        <w:jc w:val="both"/>
        <w:rPr>
          <w:bCs/>
        </w:rPr>
      </w:pPr>
      <w:r w:rsidRPr="00A83519">
        <w:rPr>
          <w:bCs/>
        </w:rPr>
        <w:t>16) державні інвестиційні програми (проекти);</w:t>
      </w:r>
    </w:p>
    <w:p w14:paraId="7E5319D5" w14:textId="77777777" w:rsidR="00E879A5" w:rsidRPr="00A83519" w:rsidRDefault="00E879A5" w:rsidP="00E879A5">
      <w:pPr>
        <w:pStyle w:val="22"/>
        <w:spacing w:line="240" w:lineRule="auto"/>
        <w:ind w:left="180" w:right="181" w:firstLine="720"/>
        <w:jc w:val="both"/>
        <w:rPr>
          <w:bCs/>
        </w:rPr>
      </w:pPr>
      <w:r w:rsidRPr="00A83519">
        <w:rPr>
          <w:bCs/>
        </w:rPr>
        <w:t>17) державні програми з ліквідації наслідків Чорнобильської катастрофи, охорони навколишнього природного середовища та ядерної безпеки, запобігання виникненню та ліквідації надзвичайних ситуацій та наслідків стихійного лиха;</w:t>
      </w:r>
    </w:p>
    <w:p w14:paraId="5512E9CD" w14:textId="77777777" w:rsidR="00E879A5" w:rsidRPr="00A83519" w:rsidRDefault="00E879A5" w:rsidP="00E879A5">
      <w:pPr>
        <w:pStyle w:val="22"/>
        <w:spacing w:line="240" w:lineRule="auto"/>
        <w:ind w:left="180" w:right="181" w:firstLine="720"/>
        <w:jc w:val="both"/>
        <w:rPr>
          <w:bCs/>
        </w:rPr>
      </w:pPr>
      <w:r w:rsidRPr="00A83519">
        <w:rPr>
          <w:bCs/>
        </w:rPr>
        <w:t>18) створення та поповнення державних запасів і резервів;</w:t>
      </w:r>
    </w:p>
    <w:p w14:paraId="51A04D31" w14:textId="77777777" w:rsidR="00E879A5" w:rsidRPr="00A83519" w:rsidRDefault="00E879A5" w:rsidP="00E879A5">
      <w:pPr>
        <w:pStyle w:val="22"/>
        <w:spacing w:line="240" w:lineRule="auto"/>
        <w:ind w:left="180" w:right="181" w:firstLine="720"/>
        <w:jc w:val="both"/>
        <w:rPr>
          <w:bCs/>
        </w:rPr>
      </w:pPr>
      <w:r w:rsidRPr="00A83519">
        <w:rPr>
          <w:bCs/>
        </w:rPr>
        <w:t>19) обслуговування державного боргу;</w:t>
      </w:r>
    </w:p>
    <w:p w14:paraId="0DBE23F9" w14:textId="77777777" w:rsidR="00E879A5" w:rsidRPr="00A83519" w:rsidRDefault="00E879A5" w:rsidP="00E879A5">
      <w:pPr>
        <w:pStyle w:val="22"/>
        <w:spacing w:line="240" w:lineRule="auto"/>
        <w:ind w:left="180" w:right="181" w:firstLine="720"/>
        <w:jc w:val="both"/>
        <w:rPr>
          <w:bCs/>
        </w:rPr>
      </w:pPr>
      <w:r w:rsidRPr="00A83519">
        <w:rPr>
          <w:bCs/>
        </w:rPr>
        <w:t>20) проведення виборів у випадках, передбачених законодавством, та всеукраїнських референдумів;</w:t>
      </w:r>
    </w:p>
    <w:p w14:paraId="5276D2C2" w14:textId="77777777" w:rsidR="00E879A5" w:rsidRDefault="00E879A5" w:rsidP="00E879A5">
      <w:pPr>
        <w:pStyle w:val="22"/>
        <w:ind w:left="180" w:right="181" w:firstLine="720"/>
        <w:rPr>
          <w:bCs/>
        </w:rPr>
      </w:pPr>
      <w:r w:rsidRPr="00D173F3">
        <w:rPr>
          <w:bCs/>
        </w:rPr>
        <w:t>21) інші програми, які мають виключно державне значення.</w:t>
      </w:r>
    </w:p>
    <w:p w14:paraId="33804B5F" w14:textId="77777777" w:rsidR="001725F6" w:rsidRDefault="001725F6"/>
    <w:sectPr w:rsidR="001725F6" w:rsidSect="00D352A8">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209B6"/>
    <w:multiLevelType w:val="singleLevel"/>
    <w:tmpl w:val="97480EE2"/>
    <w:lvl w:ilvl="0">
      <w:numFmt w:val="bullet"/>
      <w:lvlText w:val=""/>
      <w:lvlJc w:val="left"/>
      <w:pPr>
        <w:tabs>
          <w:tab w:val="num" w:pos="661"/>
        </w:tabs>
        <w:ind w:left="0" w:firstLine="301"/>
      </w:pPr>
      <w:rPr>
        <w:rFonts w:ascii="Symbol" w:hAnsi="Symbol" w:hint="default"/>
        <w:sz w:val="20"/>
      </w:rPr>
    </w:lvl>
  </w:abstractNum>
  <w:abstractNum w:abstractNumId="1">
    <w:nsid w:val="21E2239C"/>
    <w:multiLevelType w:val="hybridMultilevel"/>
    <w:tmpl w:val="E5D811DC"/>
    <w:lvl w:ilvl="0" w:tplc="04190001">
      <w:start w:val="1"/>
      <w:numFmt w:val="bullet"/>
      <w:lvlText w:val=""/>
      <w:lvlJc w:val="left"/>
      <w:pPr>
        <w:ind w:left="134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CDC4240"/>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3">
    <w:nsid w:val="33FE4D9F"/>
    <w:multiLevelType w:val="multilevel"/>
    <w:tmpl w:val="7706A334"/>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960"/>
        </w:tabs>
        <w:ind w:left="3960" w:hanging="180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5040"/>
        </w:tabs>
        <w:ind w:left="5040" w:hanging="2160"/>
      </w:pPr>
      <w:rPr>
        <w:rFonts w:hint="default"/>
      </w:rPr>
    </w:lvl>
  </w:abstractNum>
  <w:abstractNum w:abstractNumId="4">
    <w:nsid w:val="36F346CF"/>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5">
    <w:nsid w:val="37963DF8"/>
    <w:multiLevelType w:val="singleLevel"/>
    <w:tmpl w:val="97480EE2"/>
    <w:lvl w:ilvl="0">
      <w:numFmt w:val="bullet"/>
      <w:lvlText w:val=""/>
      <w:lvlJc w:val="left"/>
      <w:pPr>
        <w:tabs>
          <w:tab w:val="num" w:pos="661"/>
        </w:tabs>
        <w:ind w:left="0" w:firstLine="301"/>
      </w:pPr>
      <w:rPr>
        <w:rFonts w:ascii="Symbol" w:hAnsi="Symbol" w:hint="default"/>
        <w:sz w:val="20"/>
      </w:rPr>
    </w:lvl>
  </w:abstractNum>
  <w:abstractNum w:abstractNumId="6">
    <w:nsid w:val="4C760769"/>
    <w:multiLevelType w:val="singleLevel"/>
    <w:tmpl w:val="4C6657CC"/>
    <w:lvl w:ilvl="0">
      <w:start w:val="1"/>
      <w:numFmt w:val="bullet"/>
      <w:lvlText w:val=""/>
      <w:lvlJc w:val="left"/>
      <w:pPr>
        <w:tabs>
          <w:tab w:val="num" w:pos="661"/>
        </w:tabs>
        <w:ind w:left="0" w:firstLine="301"/>
      </w:pPr>
      <w:rPr>
        <w:rFonts w:ascii="Symbol" w:hAnsi="Symbol" w:hint="default"/>
        <w:sz w:val="22"/>
      </w:rPr>
    </w:lvl>
  </w:abstractNum>
  <w:abstractNum w:abstractNumId="7">
    <w:nsid w:val="5C9A5948"/>
    <w:multiLevelType w:val="multilevel"/>
    <w:tmpl w:val="E346B0AC"/>
    <w:lvl w:ilvl="0">
      <w:start w:val="1"/>
      <w:numFmt w:val="decimal"/>
      <w:lvlText w:val="%1."/>
      <w:lvlJc w:val="left"/>
      <w:pPr>
        <w:tabs>
          <w:tab w:val="num" w:pos="435"/>
        </w:tabs>
        <w:ind w:left="435" w:hanging="435"/>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nsid w:val="63933C19"/>
    <w:multiLevelType w:val="hybridMultilevel"/>
    <w:tmpl w:val="2B44410C"/>
    <w:lvl w:ilvl="0" w:tplc="DF7E819E">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6B7A7992"/>
    <w:multiLevelType w:val="multilevel"/>
    <w:tmpl w:val="2E04B4E8"/>
    <w:lvl w:ilvl="0">
      <w:start w:val="1"/>
      <w:numFmt w:val="decimal"/>
      <w:lvlText w:val="%1."/>
      <w:lvlJc w:val="left"/>
      <w:pPr>
        <w:tabs>
          <w:tab w:val="num" w:pos="435"/>
        </w:tabs>
        <w:ind w:left="435" w:hanging="435"/>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nsid w:val="76223FCD"/>
    <w:multiLevelType w:val="hybridMultilevel"/>
    <w:tmpl w:val="58D8D7F0"/>
    <w:lvl w:ilvl="0" w:tplc="613CA72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1">
    <w:nsid w:val="7C1621F8"/>
    <w:multiLevelType w:val="hybridMultilevel"/>
    <w:tmpl w:val="CC068E06"/>
    <w:lvl w:ilvl="0" w:tplc="DFEC0332">
      <w:start w:val="1"/>
      <w:numFmt w:val="decimal"/>
      <w:lvlText w:val="%1."/>
      <w:lvlJc w:val="left"/>
      <w:pPr>
        <w:tabs>
          <w:tab w:val="num" w:pos="720"/>
        </w:tabs>
        <w:ind w:left="720" w:hanging="360"/>
      </w:pPr>
    </w:lvl>
    <w:lvl w:ilvl="1" w:tplc="FDF07978" w:tentative="1">
      <w:start w:val="1"/>
      <w:numFmt w:val="decimal"/>
      <w:lvlText w:val="%2."/>
      <w:lvlJc w:val="left"/>
      <w:pPr>
        <w:tabs>
          <w:tab w:val="num" w:pos="1440"/>
        </w:tabs>
        <w:ind w:left="1440" w:hanging="360"/>
      </w:pPr>
    </w:lvl>
    <w:lvl w:ilvl="2" w:tplc="793EE234" w:tentative="1">
      <w:start w:val="1"/>
      <w:numFmt w:val="decimal"/>
      <w:lvlText w:val="%3."/>
      <w:lvlJc w:val="left"/>
      <w:pPr>
        <w:tabs>
          <w:tab w:val="num" w:pos="2160"/>
        </w:tabs>
        <w:ind w:left="2160" w:hanging="360"/>
      </w:pPr>
    </w:lvl>
    <w:lvl w:ilvl="3" w:tplc="7F02FA98" w:tentative="1">
      <w:start w:val="1"/>
      <w:numFmt w:val="decimal"/>
      <w:lvlText w:val="%4."/>
      <w:lvlJc w:val="left"/>
      <w:pPr>
        <w:tabs>
          <w:tab w:val="num" w:pos="2880"/>
        </w:tabs>
        <w:ind w:left="2880" w:hanging="360"/>
      </w:pPr>
    </w:lvl>
    <w:lvl w:ilvl="4" w:tplc="304E86EA" w:tentative="1">
      <w:start w:val="1"/>
      <w:numFmt w:val="decimal"/>
      <w:lvlText w:val="%5."/>
      <w:lvlJc w:val="left"/>
      <w:pPr>
        <w:tabs>
          <w:tab w:val="num" w:pos="3600"/>
        </w:tabs>
        <w:ind w:left="3600" w:hanging="360"/>
      </w:pPr>
    </w:lvl>
    <w:lvl w:ilvl="5" w:tplc="39802E94" w:tentative="1">
      <w:start w:val="1"/>
      <w:numFmt w:val="decimal"/>
      <w:lvlText w:val="%6."/>
      <w:lvlJc w:val="left"/>
      <w:pPr>
        <w:tabs>
          <w:tab w:val="num" w:pos="4320"/>
        </w:tabs>
        <w:ind w:left="4320" w:hanging="360"/>
      </w:pPr>
    </w:lvl>
    <w:lvl w:ilvl="6" w:tplc="38C8A322" w:tentative="1">
      <w:start w:val="1"/>
      <w:numFmt w:val="decimal"/>
      <w:lvlText w:val="%7."/>
      <w:lvlJc w:val="left"/>
      <w:pPr>
        <w:tabs>
          <w:tab w:val="num" w:pos="5040"/>
        </w:tabs>
        <w:ind w:left="5040" w:hanging="360"/>
      </w:pPr>
    </w:lvl>
    <w:lvl w:ilvl="7" w:tplc="FF1ECFBE" w:tentative="1">
      <w:start w:val="1"/>
      <w:numFmt w:val="decimal"/>
      <w:lvlText w:val="%8."/>
      <w:lvlJc w:val="left"/>
      <w:pPr>
        <w:tabs>
          <w:tab w:val="num" w:pos="5760"/>
        </w:tabs>
        <w:ind w:left="5760" w:hanging="360"/>
      </w:pPr>
    </w:lvl>
    <w:lvl w:ilvl="8" w:tplc="37FAD612" w:tentative="1">
      <w:start w:val="1"/>
      <w:numFmt w:val="decimal"/>
      <w:lvlText w:val="%9."/>
      <w:lvlJc w:val="left"/>
      <w:pPr>
        <w:tabs>
          <w:tab w:val="num" w:pos="6480"/>
        </w:tabs>
        <w:ind w:left="6480" w:hanging="360"/>
      </w:pPr>
    </w:lvl>
  </w:abstractNum>
  <w:num w:numId="1">
    <w:abstractNumId w:val="10"/>
  </w:num>
  <w:num w:numId="2">
    <w:abstractNumId w:val="8"/>
  </w:num>
  <w:num w:numId="3">
    <w:abstractNumId w:val="6"/>
  </w:num>
  <w:num w:numId="4">
    <w:abstractNumId w:val="4"/>
  </w:num>
  <w:num w:numId="5">
    <w:abstractNumId w:val="2"/>
  </w:num>
  <w:num w:numId="6">
    <w:abstractNumId w:val="5"/>
  </w:num>
  <w:num w:numId="7">
    <w:abstractNumId w:val="0"/>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7"/>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79A5"/>
    <w:rsid w:val="001725F6"/>
    <w:rsid w:val="0046328C"/>
    <w:rsid w:val="004E189D"/>
    <w:rsid w:val="006C441D"/>
    <w:rsid w:val="00956EA4"/>
    <w:rsid w:val="009D6664"/>
    <w:rsid w:val="00D352A8"/>
    <w:rsid w:val="00D75985"/>
    <w:rsid w:val="00E879A5"/>
    <w:rsid w:val="00F20E5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4523AC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9A5"/>
    <w:rPr>
      <w:rFonts w:ascii="Times New Roman" w:eastAsia="Times New Roman" w:hAnsi="Times New Roman" w:cs="Times New Roman"/>
    </w:rPr>
  </w:style>
  <w:style w:type="paragraph" w:styleId="1">
    <w:name w:val="heading 1"/>
    <w:basedOn w:val="a"/>
    <w:link w:val="10"/>
    <w:qFormat/>
    <w:rsid w:val="00E879A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79A5"/>
    <w:rPr>
      <w:rFonts w:ascii="Times New Roman" w:eastAsia="Times New Roman" w:hAnsi="Times New Roman" w:cs="Times New Roman"/>
      <w:b/>
      <w:bCs/>
      <w:kern w:val="36"/>
      <w:sz w:val="48"/>
      <w:szCs w:val="48"/>
    </w:rPr>
  </w:style>
  <w:style w:type="paragraph" w:styleId="a3">
    <w:name w:val="Normal (Web)"/>
    <w:basedOn w:val="a"/>
    <w:semiHidden/>
    <w:rsid w:val="00E879A5"/>
    <w:pPr>
      <w:spacing w:before="100" w:beforeAutospacing="1" w:after="100" w:afterAutospacing="1"/>
    </w:pPr>
  </w:style>
  <w:style w:type="paragraph" w:styleId="2">
    <w:name w:val="Body Text Indent 2"/>
    <w:basedOn w:val="a"/>
    <w:link w:val="20"/>
    <w:rsid w:val="00E879A5"/>
    <w:pPr>
      <w:spacing w:line="223" w:lineRule="exact"/>
      <w:ind w:firstLine="301"/>
      <w:jc w:val="both"/>
    </w:pPr>
    <w:rPr>
      <w:snapToGrid w:val="0"/>
      <w:sz w:val="22"/>
      <w:szCs w:val="20"/>
      <w:lang w:val="uk-UA"/>
    </w:rPr>
  </w:style>
  <w:style w:type="character" w:customStyle="1" w:styleId="20">
    <w:name w:val="Основной текст с отступом 2 Знак"/>
    <w:basedOn w:val="a0"/>
    <w:link w:val="2"/>
    <w:rsid w:val="00E879A5"/>
    <w:rPr>
      <w:rFonts w:ascii="Times New Roman" w:eastAsia="Times New Roman" w:hAnsi="Times New Roman" w:cs="Times New Roman"/>
      <w:snapToGrid w:val="0"/>
      <w:sz w:val="22"/>
      <w:szCs w:val="20"/>
      <w:lang w:val="uk-UA"/>
    </w:rPr>
  </w:style>
  <w:style w:type="paragraph" w:customStyle="1" w:styleId="Style40">
    <w:name w:val="Style40"/>
    <w:basedOn w:val="a"/>
    <w:rsid w:val="00E879A5"/>
    <w:pPr>
      <w:widowControl w:val="0"/>
      <w:autoSpaceDE w:val="0"/>
      <w:autoSpaceDN w:val="0"/>
      <w:adjustRightInd w:val="0"/>
      <w:spacing w:line="259" w:lineRule="exact"/>
      <w:jc w:val="both"/>
    </w:pPr>
  </w:style>
  <w:style w:type="paragraph" w:customStyle="1" w:styleId="11">
    <w:name w:val="Абзац списка1"/>
    <w:basedOn w:val="a"/>
    <w:rsid w:val="00E879A5"/>
    <w:pPr>
      <w:spacing w:after="200" w:line="276" w:lineRule="auto"/>
      <w:ind w:left="720"/>
      <w:contextualSpacing/>
    </w:pPr>
    <w:rPr>
      <w:rFonts w:ascii="Calibri" w:hAnsi="Calibri"/>
      <w:sz w:val="22"/>
      <w:szCs w:val="22"/>
      <w:lang w:eastAsia="en-US"/>
    </w:rPr>
  </w:style>
  <w:style w:type="paragraph" w:customStyle="1" w:styleId="21">
    <w:name w:val="21"/>
    <w:basedOn w:val="a"/>
    <w:rsid w:val="00E879A5"/>
    <w:pPr>
      <w:spacing w:before="100" w:beforeAutospacing="1" w:after="100" w:afterAutospacing="1"/>
    </w:pPr>
    <w:rPr>
      <w:color w:val="000000"/>
    </w:rPr>
  </w:style>
  <w:style w:type="character" w:customStyle="1" w:styleId="FontStyle170">
    <w:name w:val="Font Style170"/>
    <w:rsid w:val="00E879A5"/>
    <w:rPr>
      <w:rFonts w:ascii="Times New Roman" w:hAnsi="Times New Roman" w:cs="Times New Roman" w:hint="default"/>
      <w:sz w:val="22"/>
      <w:szCs w:val="22"/>
    </w:rPr>
  </w:style>
  <w:style w:type="paragraph" w:styleId="a4">
    <w:name w:val="Body Text"/>
    <w:basedOn w:val="a"/>
    <w:link w:val="a5"/>
    <w:rsid w:val="00E879A5"/>
    <w:pPr>
      <w:spacing w:after="120"/>
    </w:pPr>
  </w:style>
  <w:style w:type="character" w:customStyle="1" w:styleId="a5">
    <w:name w:val="Основной текст Знак"/>
    <w:basedOn w:val="a0"/>
    <w:link w:val="a4"/>
    <w:rsid w:val="00E879A5"/>
    <w:rPr>
      <w:rFonts w:ascii="Times New Roman" w:eastAsia="Times New Roman" w:hAnsi="Times New Roman" w:cs="Times New Roman"/>
    </w:rPr>
  </w:style>
  <w:style w:type="paragraph" w:styleId="22">
    <w:name w:val="Body Text 2"/>
    <w:basedOn w:val="a"/>
    <w:link w:val="23"/>
    <w:rsid w:val="00E879A5"/>
    <w:pPr>
      <w:spacing w:after="120" w:line="480" w:lineRule="auto"/>
    </w:pPr>
  </w:style>
  <w:style w:type="character" w:customStyle="1" w:styleId="23">
    <w:name w:val="Основной текст 2 Знак"/>
    <w:basedOn w:val="a0"/>
    <w:link w:val="22"/>
    <w:rsid w:val="00E879A5"/>
    <w:rPr>
      <w:rFonts w:ascii="Times New Roman" w:eastAsia="Times New Roman" w:hAnsi="Times New Roman" w:cs="Times New Roman"/>
    </w:rPr>
  </w:style>
  <w:style w:type="paragraph" w:styleId="a6">
    <w:name w:val="footer"/>
    <w:basedOn w:val="a"/>
    <w:link w:val="a7"/>
    <w:rsid w:val="00E879A5"/>
    <w:pPr>
      <w:tabs>
        <w:tab w:val="center" w:pos="4677"/>
        <w:tab w:val="right" w:pos="9355"/>
      </w:tabs>
      <w:autoSpaceDE w:val="0"/>
      <w:autoSpaceDN w:val="0"/>
    </w:pPr>
    <w:rPr>
      <w:sz w:val="20"/>
    </w:rPr>
  </w:style>
  <w:style w:type="character" w:customStyle="1" w:styleId="a7">
    <w:name w:val="Нижний колонтитул Знак"/>
    <w:basedOn w:val="a0"/>
    <w:link w:val="a6"/>
    <w:rsid w:val="00E879A5"/>
    <w:rPr>
      <w:rFonts w:ascii="Times New Roman" w:eastAsia="Times New Roman" w:hAnsi="Times New Roman" w:cs="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879A5"/>
    <w:rPr>
      <w:rFonts w:ascii="Times New Roman" w:eastAsia="Times New Roman" w:hAnsi="Times New Roman" w:cs="Times New Roman"/>
    </w:rPr>
  </w:style>
  <w:style w:type="paragraph" w:styleId="1">
    <w:name w:val="heading 1"/>
    <w:basedOn w:val="a"/>
    <w:link w:val="10"/>
    <w:qFormat/>
    <w:rsid w:val="00E879A5"/>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879A5"/>
    <w:rPr>
      <w:rFonts w:ascii="Times New Roman" w:eastAsia="Times New Roman" w:hAnsi="Times New Roman" w:cs="Times New Roman"/>
      <w:b/>
      <w:bCs/>
      <w:kern w:val="36"/>
      <w:sz w:val="48"/>
      <w:szCs w:val="48"/>
    </w:rPr>
  </w:style>
  <w:style w:type="paragraph" w:styleId="a3">
    <w:name w:val="Normal (Web)"/>
    <w:basedOn w:val="a"/>
    <w:semiHidden/>
    <w:rsid w:val="00E879A5"/>
    <w:pPr>
      <w:spacing w:before="100" w:beforeAutospacing="1" w:after="100" w:afterAutospacing="1"/>
    </w:pPr>
  </w:style>
  <w:style w:type="paragraph" w:styleId="2">
    <w:name w:val="Body Text Indent 2"/>
    <w:basedOn w:val="a"/>
    <w:link w:val="20"/>
    <w:rsid w:val="00E879A5"/>
    <w:pPr>
      <w:spacing w:line="223" w:lineRule="exact"/>
      <w:ind w:firstLine="301"/>
      <w:jc w:val="both"/>
    </w:pPr>
    <w:rPr>
      <w:snapToGrid w:val="0"/>
      <w:sz w:val="22"/>
      <w:szCs w:val="20"/>
      <w:lang w:val="uk-UA"/>
    </w:rPr>
  </w:style>
  <w:style w:type="character" w:customStyle="1" w:styleId="20">
    <w:name w:val="Основной текст с отступом 2 Знак"/>
    <w:basedOn w:val="a0"/>
    <w:link w:val="2"/>
    <w:rsid w:val="00E879A5"/>
    <w:rPr>
      <w:rFonts w:ascii="Times New Roman" w:eastAsia="Times New Roman" w:hAnsi="Times New Roman" w:cs="Times New Roman"/>
      <w:snapToGrid w:val="0"/>
      <w:sz w:val="22"/>
      <w:szCs w:val="20"/>
      <w:lang w:val="uk-UA"/>
    </w:rPr>
  </w:style>
  <w:style w:type="paragraph" w:customStyle="1" w:styleId="Style40">
    <w:name w:val="Style40"/>
    <w:basedOn w:val="a"/>
    <w:rsid w:val="00E879A5"/>
    <w:pPr>
      <w:widowControl w:val="0"/>
      <w:autoSpaceDE w:val="0"/>
      <w:autoSpaceDN w:val="0"/>
      <w:adjustRightInd w:val="0"/>
      <w:spacing w:line="259" w:lineRule="exact"/>
      <w:jc w:val="both"/>
    </w:pPr>
  </w:style>
  <w:style w:type="paragraph" w:customStyle="1" w:styleId="11">
    <w:name w:val="Абзац списка1"/>
    <w:basedOn w:val="a"/>
    <w:rsid w:val="00E879A5"/>
    <w:pPr>
      <w:spacing w:after="200" w:line="276" w:lineRule="auto"/>
      <w:ind w:left="720"/>
      <w:contextualSpacing/>
    </w:pPr>
    <w:rPr>
      <w:rFonts w:ascii="Calibri" w:hAnsi="Calibri"/>
      <w:sz w:val="22"/>
      <w:szCs w:val="22"/>
      <w:lang w:eastAsia="en-US"/>
    </w:rPr>
  </w:style>
  <w:style w:type="paragraph" w:customStyle="1" w:styleId="21">
    <w:name w:val="21"/>
    <w:basedOn w:val="a"/>
    <w:rsid w:val="00E879A5"/>
    <w:pPr>
      <w:spacing w:before="100" w:beforeAutospacing="1" w:after="100" w:afterAutospacing="1"/>
    </w:pPr>
    <w:rPr>
      <w:color w:val="000000"/>
    </w:rPr>
  </w:style>
  <w:style w:type="character" w:customStyle="1" w:styleId="FontStyle170">
    <w:name w:val="Font Style170"/>
    <w:rsid w:val="00E879A5"/>
    <w:rPr>
      <w:rFonts w:ascii="Times New Roman" w:hAnsi="Times New Roman" w:cs="Times New Roman" w:hint="default"/>
      <w:sz w:val="22"/>
      <w:szCs w:val="22"/>
    </w:rPr>
  </w:style>
  <w:style w:type="paragraph" w:styleId="a4">
    <w:name w:val="Body Text"/>
    <w:basedOn w:val="a"/>
    <w:link w:val="a5"/>
    <w:rsid w:val="00E879A5"/>
    <w:pPr>
      <w:spacing w:after="120"/>
    </w:pPr>
  </w:style>
  <w:style w:type="character" w:customStyle="1" w:styleId="a5">
    <w:name w:val="Основной текст Знак"/>
    <w:basedOn w:val="a0"/>
    <w:link w:val="a4"/>
    <w:rsid w:val="00E879A5"/>
    <w:rPr>
      <w:rFonts w:ascii="Times New Roman" w:eastAsia="Times New Roman" w:hAnsi="Times New Roman" w:cs="Times New Roman"/>
    </w:rPr>
  </w:style>
  <w:style w:type="paragraph" w:styleId="22">
    <w:name w:val="Body Text 2"/>
    <w:basedOn w:val="a"/>
    <w:link w:val="23"/>
    <w:rsid w:val="00E879A5"/>
    <w:pPr>
      <w:spacing w:after="120" w:line="480" w:lineRule="auto"/>
    </w:pPr>
  </w:style>
  <w:style w:type="character" w:customStyle="1" w:styleId="23">
    <w:name w:val="Основной текст 2 Знак"/>
    <w:basedOn w:val="a0"/>
    <w:link w:val="22"/>
    <w:rsid w:val="00E879A5"/>
    <w:rPr>
      <w:rFonts w:ascii="Times New Roman" w:eastAsia="Times New Roman" w:hAnsi="Times New Roman" w:cs="Times New Roman"/>
    </w:rPr>
  </w:style>
  <w:style w:type="paragraph" w:styleId="a6">
    <w:name w:val="footer"/>
    <w:basedOn w:val="a"/>
    <w:link w:val="a7"/>
    <w:rsid w:val="00E879A5"/>
    <w:pPr>
      <w:tabs>
        <w:tab w:val="center" w:pos="4677"/>
        <w:tab w:val="right" w:pos="9355"/>
      </w:tabs>
      <w:autoSpaceDE w:val="0"/>
      <w:autoSpaceDN w:val="0"/>
    </w:pPr>
    <w:rPr>
      <w:sz w:val="20"/>
    </w:rPr>
  </w:style>
  <w:style w:type="character" w:customStyle="1" w:styleId="a7">
    <w:name w:val="Нижний колонтитул Знак"/>
    <w:basedOn w:val="a0"/>
    <w:link w:val="a6"/>
    <w:rsid w:val="00E879A5"/>
    <w:rPr>
      <w:rFonts w:ascii="Times New Roman" w:eastAsia="Times New Roman" w:hAnsi="Times New Roman"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8379622">
      <w:bodyDiv w:val="1"/>
      <w:marLeft w:val="0"/>
      <w:marRight w:val="0"/>
      <w:marTop w:val="0"/>
      <w:marBottom w:val="0"/>
      <w:divBdr>
        <w:top w:val="none" w:sz="0" w:space="0" w:color="auto"/>
        <w:left w:val="none" w:sz="0" w:space="0" w:color="auto"/>
        <w:bottom w:val="none" w:sz="0" w:space="0" w:color="auto"/>
        <w:right w:val="none" w:sz="0" w:space="0" w:color="auto"/>
      </w:divBdr>
      <w:divsChild>
        <w:div w:id="2104916405">
          <w:marLeft w:val="720"/>
          <w:marRight w:val="0"/>
          <w:marTop w:val="400"/>
          <w:marBottom w:val="0"/>
          <w:divBdr>
            <w:top w:val="none" w:sz="0" w:space="0" w:color="auto"/>
            <w:left w:val="none" w:sz="0" w:space="0" w:color="auto"/>
            <w:bottom w:val="none" w:sz="0" w:space="0" w:color="auto"/>
            <w:right w:val="none" w:sz="0" w:space="0" w:color="auto"/>
          </w:divBdr>
        </w:div>
        <w:div w:id="1097360173">
          <w:marLeft w:val="720"/>
          <w:marRight w:val="0"/>
          <w:marTop w:val="400"/>
          <w:marBottom w:val="0"/>
          <w:divBdr>
            <w:top w:val="none" w:sz="0" w:space="0" w:color="auto"/>
            <w:left w:val="none" w:sz="0" w:space="0" w:color="auto"/>
            <w:bottom w:val="none" w:sz="0" w:space="0" w:color="auto"/>
            <w:right w:val="none" w:sz="0" w:space="0" w:color="auto"/>
          </w:divBdr>
        </w:div>
        <w:div w:id="48656493">
          <w:marLeft w:val="720"/>
          <w:marRight w:val="0"/>
          <w:marTop w:val="400"/>
          <w:marBottom w:val="0"/>
          <w:divBdr>
            <w:top w:val="none" w:sz="0" w:space="0" w:color="auto"/>
            <w:left w:val="none" w:sz="0" w:space="0" w:color="auto"/>
            <w:bottom w:val="none" w:sz="0" w:space="0" w:color="auto"/>
            <w:right w:val="none" w:sz="0" w:space="0" w:color="auto"/>
          </w:divBdr>
        </w:div>
        <w:div w:id="98182115">
          <w:marLeft w:val="720"/>
          <w:marRight w:val="0"/>
          <w:marTop w:val="400"/>
          <w:marBottom w:val="0"/>
          <w:divBdr>
            <w:top w:val="none" w:sz="0" w:space="0" w:color="auto"/>
            <w:left w:val="none" w:sz="0" w:space="0" w:color="auto"/>
            <w:bottom w:val="none" w:sz="0" w:space="0" w:color="auto"/>
            <w:right w:val="none" w:sz="0" w:space="0" w:color="auto"/>
          </w:divBdr>
        </w:div>
        <w:div w:id="232201704">
          <w:marLeft w:val="720"/>
          <w:marRight w:val="0"/>
          <w:marTop w:val="400"/>
          <w:marBottom w:val="0"/>
          <w:divBdr>
            <w:top w:val="none" w:sz="0" w:space="0" w:color="auto"/>
            <w:left w:val="none" w:sz="0" w:space="0" w:color="auto"/>
            <w:bottom w:val="none" w:sz="0" w:space="0" w:color="auto"/>
            <w:right w:val="none" w:sz="0" w:space="0" w:color="auto"/>
          </w:divBdr>
        </w:div>
        <w:div w:id="199246899">
          <w:marLeft w:val="720"/>
          <w:marRight w:val="0"/>
          <w:marTop w:val="400"/>
          <w:marBottom w:val="0"/>
          <w:divBdr>
            <w:top w:val="none" w:sz="0" w:space="0" w:color="auto"/>
            <w:left w:val="none" w:sz="0" w:space="0" w:color="auto"/>
            <w:bottom w:val="none" w:sz="0" w:space="0" w:color="auto"/>
            <w:right w:val="none" w:sz="0" w:space="0" w:color="auto"/>
          </w:divBdr>
        </w:div>
        <w:div w:id="1933320672">
          <w:marLeft w:val="720"/>
          <w:marRight w:val="0"/>
          <w:marTop w:val="400"/>
          <w:marBottom w:val="0"/>
          <w:divBdr>
            <w:top w:val="none" w:sz="0" w:space="0" w:color="auto"/>
            <w:left w:val="none" w:sz="0" w:space="0" w:color="auto"/>
            <w:bottom w:val="none" w:sz="0" w:space="0" w:color="auto"/>
            <w:right w:val="none" w:sz="0" w:space="0" w:color="auto"/>
          </w:divBdr>
        </w:div>
      </w:divsChild>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5293</Words>
  <Characters>30171</Characters>
  <Application>Microsoft Office Word</Application>
  <DocSecurity>0</DocSecurity>
  <Lines>251</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Tatyana</dc:creator>
  <cp:lastModifiedBy>User</cp:lastModifiedBy>
  <cp:revision>2</cp:revision>
  <dcterms:created xsi:type="dcterms:W3CDTF">2013-12-01T16:53:00Z</dcterms:created>
  <dcterms:modified xsi:type="dcterms:W3CDTF">2013-12-01T16:53:00Z</dcterms:modified>
</cp:coreProperties>
</file>